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37E3" w14:textId="77777777" w:rsidR="004C5FC8" w:rsidRPr="00820538" w:rsidRDefault="004C5FC8" w:rsidP="0028431B">
      <w:pPr>
        <w:pStyle w:val="NormlWeb"/>
        <w:jc w:val="center"/>
        <w:rPr>
          <w:rFonts w:asciiTheme="majorBidi" w:eastAsia="Times New Roman" w:hAnsiTheme="majorBidi" w:cstheme="majorBidi"/>
          <w:b/>
          <w:sz w:val="21"/>
          <w:szCs w:val="21"/>
          <w:lang w:val="en-US" w:eastAsia="hu-HU"/>
        </w:rPr>
      </w:pPr>
    </w:p>
    <w:p w14:paraId="3673DAF4" w14:textId="77777777" w:rsidR="00412FEF" w:rsidRPr="00820538" w:rsidRDefault="00457F63">
      <w:pPr>
        <w:pStyle w:val="NormlWeb"/>
        <w:jc w:val="center"/>
        <w:rPr>
          <w:rFonts w:asciiTheme="majorBidi" w:eastAsia="Times New Roman" w:hAnsiTheme="majorBidi" w:cstheme="majorBidi"/>
          <w:b/>
          <w:sz w:val="21"/>
          <w:szCs w:val="21"/>
          <w:lang w:val="en-US" w:eastAsia="hu-HU"/>
        </w:rPr>
      </w:pPr>
      <w:r w:rsidRPr="00820538">
        <w:rPr>
          <w:rFonts w:asciiTheme="majorBidi" w:eastAsia="Times New Roman" w:hAnsiTheme="majorBidi" w:cstheme="majorBidi"/>
          <w:b/>
          <w:sz w:val="21"/>
          <w:szCs w:val="21"/>
          <w:lang w:val="en-US" w:eastAsia="hu-HU"/>
        </w:rPr>
        <w:t xml:space="preserve">PROXY FOR </w:t>
      </w:r>
      <w:r w:rsidR="00C165ED" w:rsidRPr="00820538">
        <w:rPr>
          <w:rFonts w:asciiTheme="majorBidi" w:eastAsia="Times New Roman" w:hAnsiTheme="majorBidi" w:cstheme="majorBidi"/>
          <w:b/>
          <w:sz w:val="21"/>
          <w:szCs w:val="21"/>
          <w:lang w:val="en-US" w:eastAsia="hu-HU"/>
        </w:rPr>
        <w:t>GENERAL</w:t>
      </w:r>
      <w:r w:rsidRPr="00820538">
        <w:rPr>
          <w:rFonts w:asciiTheme="majorBidi" w:eastAsia="Times New Roman" w:hAnsiTheme="majorBidi" w:cstheme="majorBidi"/>
          <w:b/>
          <w:sz w:val="21"/>
          <w:szCs w:val="21"/>
          <w:lang w:val="en-US" w:eastAsia="hu-HU"/>
        </w:rPr>
        <w:t xml:space="preserve"> MEETINGS </w:t>
      </w:r>
    </w:p>
    <w:p w14:paraId="15A3942A" w14:textId="77777777" w:rsidR="00412FEF" w:rsidRPr="00820538" w:rsidRDefault="00457F63">
      <w:pPr>
        <w:pStyle w:val="NormlWeb"/>
        <w:jc w:val="center"/>
        <w:rPr>
          <w:rFonts w:asciiTheme="majorBidi" w:eastAsia="Times New Roman" w:hAnsiTheme="majorBidi" w:cstheme="majorBidi"/>
          <w:b/>
          <w:sz w:val="21"/>
          <w:szCs w:val="21"/>
          <w:lang w:val="en-US" w:eastAsia="hu-HU"/>
        </w:rPr>
      </w:pPr>
      <w:r w:rsidRPr="00820538">
        <w:rPr>
          <w:rFonts w:asciiTheme="majorBidi" w:eastAsia="Times New Roman" w:hAnsiTheme="majorBidi" w:cstheme="majorBidi"/>
          <w:b/>
          <w:sz w:val="21"/>
          <w:szCs w:val="21"/>
          <w:lang w:val="en-US" w:eastAsia="hu-HU"/>
        </w:rPr>
        <w:t>FOR AN EMPLOYEE OF THE COMPANY</w:t>
      </w:r>
    </w:p>
    <w:p w14:paraId="3F77DAB6" w14:textId="77777777" w:rsidR="004E72D4" w:rsidRPr="00820538" w:rsidRDefault="004E72D4" w:rsidP="0028431B">
      <w:pPr>
        <w:pStyle w:val="NormlWeb"/>
        <w:jc w:val="left"/>
        <w:rPr>
          <w:rFonts w:asciiTheme="majorBidi" w:eastAsia="Times New Roman" w:hAnsiTheme="majorBidi" w:cstheme="majorBidi"/>
          <w:b/>
          <w:sz w:val="21"/>
          <w:szCs w:val="21"/>
          <w:lang w:val="en-US" w:eastAsia="hu-HU"/>
        </w:rPr>
      </w:pPr>
    </w:p>
    <w:p w14:paraId="504A0545" w14:textId="77777777" w:rsidR="00820538" w:rsidRPr="00820538" w:rsidRDefault="00820538" w:rsidP="00820538">
      <w:pPr>
        <w:spacing w:line="260" w:lineRule="atLeast"/>
        <w:jc w:val="both"/>
        <w:rPr>
          <w:rFonts w:asciiTheme="majorBidi" w:hAnsiTheme="majorBidi" w:cstheme="majorBidi"/>
          <w:b/>
          <w:sz w:val="21"/>
          <w:szCs w:val="21"/>
          <w:lang w:val="en-GB"/>
        </w:rPr>
      </w:pPr>
      <w:r w:rsidRPr="00820538">
        <w:rPr>
          <w:rFonts w:asciiTheme="majorBidi" w:hAnsiTheme="majorBidi" w:cstheme="majorBidi"/>
          <w:b/>
          <w:sz w:val="21"/>
          <w:szCs w:val="21"/>
          <w:lang w:val="en-GB"/>
        </w:rPr>
        <w:t xml:space="preserve">I, the undersigned </w:t>
      </w:r>
    </w:p>
    <w:p w14:paraId="42B91A2F" w14:textId="77777777" w:rsidR="00820538" w:rsidRPr="00820538" w:rsidRDefault="00820538" w:rsidP="00820538">
      <w:pPr>
        <w:spacing w:line="260" w:lineRule="atLeast"/>
        <w:jc w:val="both"/>
        <w:rPr>
          <w:rFonts w:asciiTheme="majorBidi" w:hAnsiTheme="majorBidi" w:cstheme="majorBidi"/>
          <w:sz w:val="21"/>
          <w:szCs w:val="21"/>
          <w:lang w:val="en-GB"/>
        </w:rPr>
      </w:pPr>
    </w:p>
    <w:p w14:paraId="522E490D" w14:textId="0E8B80A3"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sz w:val="21"/>
          <w:szCs w:val="21"/>
          <w:lang w:val="en-GB"/>
        </w:rPr>
        <w:t xml:space="preserve">NAME/COMPANY NAME: </w:t>
      </w:r>
      <w:r w:rsidRPr="00820538">
        <w:rPr>
          <w:rFonts w:asciiTheme="majorBidi" w:hAnsiTheme="majorBidi" w:cstheme="majorBidi"/>
          <w:sz w:val="21"/>
          <w:szCs w:val="21"/>
          <w:lang w:val="en-GB"/>
        </w:rPr>
        <w:tab/>
      </w:r>
      <w:r w:rsidRPr="00820538">
        <w:rPr>
          <w:rFonts w:asciiTheme="majorBidi" w:hAnsiTheme="majorBidi" w:cstheme="majorBidi"/>
          <w:bCs/>
          <w:sz w:val="21"/>
          <w:szCs w:val="21"/>
        </w:rPr>
        <w:t>……………………………………………………………………………</w:t>
      </w:r>
    </w:p>
    <w:p w14:paraId="54B5589B" w14:textId="7FE154CB"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 xml:space="preserve">ADDRESS/SEAT: </w:t>
      </w:r>
      <w:r w:rsidRPr="00820538">
        <w:rPr>
          <w:rFonts w:asciiTheme="majorBidi" w:hAnsiTheme="majorBidi" w:cstheme="majorBidi"/>
          <w:bCs/>
          <w:sz w:val="21"/>
          <w:szCs w:val="21"/>
        </w:rPr>
        <w:tab/>
      </w:r>
      <w:r w:rsidRPr="00820538">
        <w:rPr>
          <w:rFonts w:asciiTheme="majorBidi" w:hAnsiTheme="majorBidi" w:cstheme="majorBidi"/>
          <w:bCs/>
          <w:sz w:val="21"/>
          <w:szCs w:val="21"/>
        </w:rPr>
        <w:tab/>
        <w:t>……………………………………………………………………………</w:t>
      </w:r>
    </w:p>
    <w:p w14:paraId="4C1506D4" w14:textId="112B6102"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EMAIL:</w:t>
      </w:r>
      <w:r>
        <w:rPr>
          <w:rFonts w:asciiTheme="majorBidi" w:hAnsiTheme="majorBidi" w:cstheme="majorBidi"/>
          <w:bCs/>
          <w:sz w:val="21"/>
          <w:szCs w:val="21"/>
        </w:rPr>
        <w:tab/>
      </w:r>
      <w:r>
        <w:rPr>
          <w:rFonts w:asciiTheme="majorBidi" w:hAnsiTheme="majorBidi" w:cstheme="majorBidi"/>
          <w:bCs/>
          <w:sz w:val="21"/>
          <w:szCs w:val="21"/>
        </w:rPr>
        <w:tab/>
      </w:r>
      <w:r>
        <w:rPr>
          <w:rFonts w:asciiTheme="majorBidi" w:hAnsiTheme="majorBidi" w:cstheme="majorBidi"/>
          <w:bCs/>
          <w:sz w:val="21"/>
          <w:szCs w:val="21"/>
        </w:rPr>
        <w:tab/>
      </w:r>
      <w:r w:rsidRPr="00820538">
        <w:rPr>
          <w:rFonts w:asciiTheme="majorBidi" w:hAnsiTheme="majorBidi" w:cstheme="majorBidi"/>
          <w:bCs/>
          <w:sz w:val="21"/>
          <w:szCs w:val="21"/>
        </w:rPr>
        <w:t>……………………………………………………………………………</w:t>
      </w:r>
    </w:p>
    <w:p w14:paraId="5DB3C8A8" w14:textId="77777777" w:rsidR="00820538" w:rsidRPr="00820538" w:rsidRDefault="00820538" w:rsidP="00820538">
      <w:pPr>
        <w:spacing w:line="260" w:lineRule="atLeast"/>
        <w:jc w:val="both"/>
        <w:rPr>
          <w:rFonts w:asciiTheme="majorBidi" w:hAnsiTheme="majorBidi" w:cstheme="majorBidi"/>
          <w:bCs/>
          <w:sz w:val="21"/>
          <w:szCs w:val="21"/>
        </w:rPr>
      </w:pPr>
    </w:p>
    <w:p w14:paraId="5525C679" w14:textId="77777777" w:rsidR="00820538" w:rsidRPr="00820538" w:rsidRDefault="00820538" w:rsidP="00820538">
      <w:pPr>
        <w:spacing w:line="260" w:lineRule="atLeast"/>
        <w:jc w:val="both"/>
        <w:rPr>
          <w:rFonts w:asciiTheme="majorBidi" w:hAnsiTheme="majorBidi" w:cstheme="majorBidi"/>
          <w:bCs/>
          <w:sz w:val="21"/>
          <w:szCs w:val="21"/>
        </w:rPr>
      </w:pPr>
      <w:proofErr w:type="spellStart"/>
      <w:r w:rsidRPr="00820538">
        <w:rPr>
          <w:rFonts w:asciiTheme="majorBidi" w:hAnsiTheme="majorBidi" w:cstheme="majorBidi"/>
          <w:bCs/>
          <w:sz w:val="21"/>
          <w:szCs w:val="21"/>
        </w:rPr>
        <w:t>For</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legal</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persons</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acting</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on</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their</w:t>
      </w:r>
      <w:proofErr w:type="spellEnd"/>
      <w:r w:rsidRPr="00820538">
        <w:rPr>
          <w:rFonts w:asciiTheme="majorBidi" w:hAnsiTheme="majorBidi" w:cstheme="majorBidi"/>
          <w:bCs/>
          <w:sz w:val="21"/>
          <w:szCs w:val="21"/>
        </w:rPr>
        <w:t xml:space="preserve"> </w:t>
      </w:r>
      <w:proofErr w:type="spellStart"/>
      <w:r w:rsidRPr="00820538">
        <w:rPr>
          <w:rFonts w:asciiTheme="majorBidi" w:hAnsiTheme="majorBidi" w:cstheme="majorBidi"/>
          <w:bCs/>
          <w:sz w:val="21"/>
          <w:szCs w:val="21"/>
        </w:rPr>
        <w:t>behalf</w:t>
      </w:r>
      <w:proofErr w:type="spellEnd"/>
    </w:p>
    <w:p w14:paraId="068AC887" w14:textId="77777777"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sz w:val="21"/>
          <w:szCs w:val="21"/>
          <w:lang w:val="en-GB"/>
        </w:rPr>
        <w:t xml:space="preserve">NAME </w:t>
      </w:r>
      <w:proofErr w:type="spellStart"/>
      <w:r w:rsidRPr="00820538">
        <w:rPr>
          <w:rFonts w:asciiTheme="majorBidi" w:hAnsiTheme="majorBidi" w:cstheme="majorBidi"/>
          <w:sz w:val="21"/>
          <w:szCs w:val="21"/>
          <w:lang w:val="en-GB"/>
        </w:rPr>
        <w:t>NAME</w:t>
      </w:r>
      <w:proofErr w:type="spellEnd"/>
      <w:r w:rsidRPr="00820538">
        <w:rPr>
          <w:rFonts w:asciiTheme="majorBidi" w:hAnsiTheme="majorBidi" w:cstheme="majorBidi"/>
          <w:sz w:val="21"/>
          <w:szCs w:val="21"/>
          <w:lang w:val="en-GB"/>
        </w:rPr>
        <w:t xml:space="preserve">: </w:t>
      </w:r>
      <w:r w:rsidRPr="00820538">
        <w:rPr>
          <w:rFonts w:asciiTheme="majorBidi" w:hAnsiTheme="majorBidi" w:cstheme="majorBidi"/>
          <w:bCs/>
          <w:sz w:val="21"/>
          <w:szCs w:val="21"/>
        </w:rPr>
        <w:tab/>
        <w:t>…………………………………………………………………………….</w:t>
      </w:r>
    </w:p>
    <w:p w14:paraId="153B8DD4" w14:textId="77777777"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ADDRESS: ………………………………………………………………………………………….</w:t>
      </w:r>
    </w:p>
    <w:p w14:paraId="28BCCCFE" w14:textId="77777777" w:rsidR="00820538" w:rsidRPr="00820538" w:rsidRDefault="00820538" w:rsidP="00820538">
      <w:pPr>
        <w:spacing w:line="260" w:lineRule="atLeast"/>
        <w:jc w:val="both"/>
        <w:rPr>
          <w:rFonts w:asciiTheme="majorBidi" w:hAnsiTheme="majorBidi" w:cstheme="majorBidi"/>
          <w:bCs/>
          <w:sz w:val="21"/>
          <w:szCs w:val="21"/>
        </w:rPr>
      </w:pPr>
      <w:r w:rsidRPr="00820538">
        <w:rPr>
          <w:rFonts w:asciiTheme="majorBidi" w:hAnsiTheme="majorBidi" w:cstheme="majorBidi"/>
          <w:bCs/>
          <w:sz w:val="21"/>
          <w:szCs w:val="21"/>
        </w:rPr>
        <w:t>MOTHER’S NAME: ……………………………………………………………………………….</w:t>
      </w:r>
    </w:p>
    <w:p w14:paraId="6E10F0FB" w14:textId="77777777" w:rsidR="00820538" w:rsidRPr="00820538" w:rsidRDefault="00820538" w:rsidP="00820538">
      <w:pPr>
        <w:spacing w:line="260" w:lineRule="atLeast"/>
        <w:jc w:val="both"/>
        <w:rPr>
          <w:rFonts w:asciiTheme="majorBidi" w:hAnsiTheme="majorBidi" w:cstheme="majorBidi"/>
          <w:bCs/>
          <w:sz w:val="21"/>
          <w:szCs w:val="21"/>
        </w:rPr>
      </w:pPr>
      <w:proofErr w:type="gramStart"/>
      <w:r w:rsidRPr="00820538">
        <w:rPr>
          <w:rFonts w:asciiTheme="majorBidi" w:hAnsiTheme="majorBidi" w:cstheme="majorBidi"/>
          <w:bCs/>
          <w:sz w:val="21"/>
          <w:szCs w:val="21"/>
        </w:rPr>
        <w:t>EMAIL:…</w:t>
      </w:r>
      <w:proofErr w:type="gramEnd"/>
      <w:r w:rsidRPr="00820538">
        <w:rPr>
          <w:rFonts w:asciiTheme="majorBidi" w:hAnsiTheme="majorBidi" w:cstheme="majorBidi"/>
          <w:bCs/>
          <w:sz w:val="21"/>
          <w:szCs w:val="21"/>
        </w:rPr>
        <w:t>……………………………………………………………………………………………</w:t>
      </w:r>
    </w:p>
    <w:p w14:paraId="1AF9BCAE" w14:textId="77777777" w:rsidR="00820538" w:rsidRPr="00820538" w:rsidRDefault="00820538" w:rsidP="00820538">
      <w:pPr>
        <w:spacing w:line="260" w:lineRule="atLeast"/>
        <w:jc w:val="both"/>
        <w:rPr>
          <w:rFonts w:asciiTheme="majorBidi" w:hAnsiTheme="majorBidi" w:cstheme="majorBidi"/>
          <w:sz w:val="21"/>
          <w:szCs w:val="21"/>
          <w:lang w:val="en-GB"/>
        </w:rPr>
      </w:pPr>
    </w:p>
    <w:p w14:paraId="79C81D79" w14:textId="77777777" w:rsidR="00820538" w:rsidRPr="00820538" w:rsidRDefault="00820538" w:rsidP="00820538">
      <w:pPr>
        <w:spacing w:line="260" w:lineRule="atLeast"/>
        <w:jc w:val="both"/>
        <w:rPr>
          <w:rFonts w:asciiTheme="majorBidi" w:hAnsiTheme="majorBidi" w:cstheme="majorBidi"/>
          <w:sz w:val="21"/>
          <w:szCs w:val="21"/>
          <w:lang w:val="en-GB"/>
        </w:rPr>
      </w:pPr>
      <w:r w:rsidRPr="00820538">
        <w:rPr>
          <w:rFonts w:asciiTheme="majorBidi" w:hAnsiTheme="majorBidi" w:cstheme="majorBidi"/>
          <w:b/>
          <w:sz w:val="21"/>
          <w:szCs w:val="21"/>
          <w:lang w:val="en-GB"/>
        </w:rPr>
        <w:t>acting as a shareholder of Graphisoft Park SE</w:t>
      </w:r>
      <w:r w:rsidRPr="00820538">
        <w:rPr>
          <w:rFonts w:asciiTheme="majorBidi" w:hAnsiTheme="majorBidi" w:cstheme="majorBidi"/>
          <w:sz w:val="21"/>
          <w:szCs w:val="21"/>
          <w:lang w:val="en-GB"/>
        </w:rPr>
        <w:t xml:space="preserve"> </w:t>
      </w:r>
      <w:r w:rsidRPr="00820538">
        <w:rPr>
          <w:rFonts w:asciiTheme="majorBidi" w:hAnsiTheme="majorBidi" w:cstheme="majorBidi"/>
          <w:b/>
          <w:bCs/>
          <w:sz w:val="21"/>
          <w:szCs w:val="21"/>
          <w:lang w:val="en-GB"/>
        </w:rPr>
        <w:t>Real Estate Development European Company Limited by Shares</w:t>
      </w:r>
      <w:r w:rsidRPr="00820538">
        <w:rPr>
          <w:rFonts w:asciiTheme="majorBidi" w:hAnsiTheme="majorBidi" w:cstheme="majorBidi"/>
          <w:sz w:val="21"/>
          <w:szCs w:val="21"/>
          <w:lang w:val="en-GB"/>
        </w:rPr>
        <w:t xml:space="preserve"> (1031 Budapest, </w:t>
      </w:r>
      <w:proofErr w:type="spellStart"/>
      <w:r w:rsidRPr="00820538">
        <w:rPr>
          <w:rFonts w:asciiTheme="majorBidi" w:hAnsiTheme="majorBidi" w:cstheme="majorBidi"/>
          <w:sz w:val="21"/>
          <w:szCs w:val="21"/>
          <w:lang w:val="en-GB"/>
        </w:rPr>
        <w:t>Záhony</w:t>
      </w:r>
      <w:proofErr w:type="spellEnd"/>
      <w:r w:rsidRPr="00820538">
        <w:rPr>
          <w:rFonts w:asciiTheme="majorBidi" w:hAnsiTheme="majorBidi" w:cstheme="majorBidi"/>
          <w:sz w:val="21"/>
          <w:szCs w:val="21"/>
          <w:lang w:val="en-GB"/>
        </w:rPr>
        <w:t xml:space="preserve"> </w:t>
      </w:r>
      <w:proofErr w:type="spellStart"/>
      <w:r w:rsidRPr="00820538">
        <w:rPr>
          <w:rFonts w:asciiTheme="majorBidi" w:hAnsiTheme="majorBidi" w:cstheme="majorBidi"/>
          <w:sz w:val="21"/>
          <w:szCs w:val="21"/>
          <w:lang w:val="en-GB"/>
        </w:rPr>
        <w:t>utca</w:t>
      </w:r>
      <w:proofErr w:type="spellEnd"/>
      <w:r w:rsidRPr="00820538">
        <w:rPr>
          <w:rFonts w:asciiTheme="majorBidi" w:hAnsiTheme="majorBidi" w:cstheme="majorBidi"/>
          <w:sz w:val="21"/>
          <w:szCs w:val="21"/>
          <w:lang w:val="en-GB"/>
        </w:rPr>
        <w:t xml:space="preserve"> 7., company registration number: 01-20-000002, hereinafter referred to as: </w:t>
      </w:r>
      <w:r w:rsidRPr="00820538">
        <w:rPr>
          <w:rFonts w:asciiTheme="majorBidi" w:hAnsiTheme="majorBidi" w:cstheme="majorBidi"/>
          <w:b/>
          <w:bCs/>
          <w:sz w:val="21"/>
          <w:szCs w:val="21"/>
          <w:lang w:val="en-GB"/>
        </w:rPr>
        <w:t>Company</w:t>
      </w:r>
      <w:r w:rsidRPr="00820538">
        <w:rPr>
          <w:rFonts w:asciiTheme="majorBidi" w:hAnsiTheme="majorBidi" w:cstheme="majorBidi"/>
          <w:sz w:val="21"/>
          <w:szCs w:val="21"/>
          <w:lang w:val="en-GB"/>
        </w:rPr>
        <w:t xml:space="preserve">) </w:t>
      </w:r>
      <w:r w:rsidRPr="00820538">
        <w:rPr>
          <w:rFonts w:asciiTheme="majorBidi" w:hAnsiTheme="majorBidi" w:cstheme="majorBidi"/>
          <w:b/>
          <w:sz w:val="21"/>
          <w:szCs w:val="21"/>
          <w:lang w:val="en-GB"/>
        </w:rPr>
        <w:t xml:space="preserve">registered in the Register of Shares, </w:t>
      </w:r>
      <w:proofErr w:type="gramStart"/>
      <w:r w:rsidRPr="00820538">
        <w:rPr>
          <w:rFonts w:asciiTheme="majorBidi" w:hAnsiTheme="majorBidi" w:cstheme="majorBidi"/>
          <w:b/>
          <w:sz w:val="21"/>
          <w:szCs w:val="21"/>
          <w:lang w:val="en-GB"/>
        </w:rPr>
        <w:t>hereby</w:t>
      </w:r>
      <w:proofErr w:type="gramEnd"/>
      <w:r w:rsidRPr="00820538">
        <w:rPr>
          <w:rFonts w:asciiTheme="majorBidi" w:hAnsiTheme="majorBidi" w:cstheme="majorBidi"/>
          <w:sz w:val="21"/>
          <w:szCs w:val="21"/>
          <w:lang w:val="en-GB"/>
        </w:rPr>
        <w:t xml:space="preserve"> </w:t>
      </w:r>
    </w:p>
    <w:p w14:paraId="0D1FA8FD" w14:textId="77777777" w:rsidR="00820538" w:rsidRPr="00820538" w:rsidRDefault="00820538" w:rsidP="00820538">
      <w:pPr>
        <w:spacing w:line="260" w:lineRule="atLeast"/>
        <w:jc w:val="both"/>
        <w:rPr>
          <w:rFonts w:asciiTheme="majorBidi" w:hAnsiTheme="majorBidi" w:cstheme="majorBidi"/>
          <w:sz w:val="21"/>
          <w:szCs w:val="21"/>
          <w:lang w:val="en-GB"/>
        </w:rPr>
      </w:pPr>
    </w:p>
    <w:p w14:paraId="12A2B978" w14:textId="77777777" w:rsidR="00820538" w:rsidRPr="00820538" w:rsidRDefault="00820538" w:rsidP="00820538">
      <w:pPr>
        <w:spacing w:line="260" w:lineRule="atLeast"/>
        <w:jc w:val="center"/>
        <w:rPr>
          <w:rFonts w:asciiTheme="majorBidi" w:hAnsiTheme="majorBidi" w:cstheme="majorBidi"/>
          <w:bCs/>
          <w:sz w:val="21"/>
          <w:szCs w:val="21"/>
          <w:lang w:val="en-GB"/>
        </w:rPr>
      </w:pPr>
      <w:r w:rsidRPr="00820538">
        <w:rPr>
          <w:rFonts w:asciiTheme="majorBidi" w:hAnsiTheme="majorBidi" w:cstheme="majorBidi"/>
          <w:b/>
          <w:bCs/>
          <w:sz w:val="21"/>
          <w:szCs w:val="21"/>
          <w:lang w:val="en-GB"/>
        </w:rPr>
        <w:t>authorize</w:t>
      </w:r>
    </w:p>
    <w:p w14:paraId="4E2E64D3" w14:textId="77777777" w:rsidR="004E72D4" w:rsidRPr="00820538" w:rsidRDefault="004E72D4" w:rsidP="0028431B">
      <w:pPr>
        <w:jc w:val="both"/>
        <w:rPr>
          <w:rFonts w:asciiTheme="majorBidi" w:eastAsia="Times New Roman" w:hAnsiTheme="majorBidi" w:cstheme="majorBidi"/>
          <w:bCs/>
          <w:sz w:val="21"/>
          <w:szCs w:val="21"/>
          <w:lang w:val="en-US" w:eastAsia="hu-HU"/>
        </w:rPr>
      </w:pPr>
    </w:p>
    <w:p w14:paraId="15F54399" w14:textId="489FF2B4" w:rsidR="00412FEF" w:rsidRPr="00820538" w:rsidRDefault="003A2FD1">
      <w:pPr>
        <w:jc w:val="both"/>
        <w:rPr>
          <w:rFonts w:asciiTheme="majorBidi" w:eastAsia="Times New Roman" w:hAnsiTheme="majorBidi" w:cstheme="majorBidi"/>
          <w:bCs/>
          <w:sz w:val="21"/>
          <w:szCs w:val="21"/>
          <w:lang w:val="en-US" w:eastAsia="hu-HU"/>
        </w:rPr>
      </w:pPr>
      <w:r w:rsidRPr="00820538">
        <w:rPr>
          <w:rFonts w:asciiTheme="majorBidi" w:eastAsia="Times New Roman" w:hAnsiTheme="majorBidi" w:cstheme="majorBidi"/>
          <w:bCs/>
          <w:sz w:val="21"/>
          <w:szCs w:val="21"/>
          <w:lang w:val="en-US" w:eastAsia="hu-HU"/>
        </w:rPr>
        <w:t xml:space="preserve">the employee of </w:t>
      </w:r>
      <w:r w:rsidRPr="00820538">
        <w:rPr>
          <w:rFonts w:asciiTheme="majorBidi" w:hAnsiTheme="majorBidi" w:cstheme="majorBidi"/>
          <w:bCs/>
          <w:sz w:val="21"/>
          <w:szCs w:val="21"/>
          <w:lang w:val="en-US"/>
        </w:rPr>
        <w:t>the Company</w:t>
      </w:r>
      <w:r w:rsidRPr="00820538">
        <w:rPr>
          <w:rFonts w:asciiTheme="majorBidi" w:eastAsia="Times New Roman" w:hAnsiTheme="majorBidi" w:cstheme="majorBidi"/>
          <w:bCs/>
          <w:sz w:val="21"/>
          <w:szCs w:val="21"/>
          <w:lang w:val="en-US" w:eastAsia="hu-HU"/>
        </w:rPr>
        <w:t xml:space="preserve">, </w:t>
      </w:r>
      <w:r w:rsidR="00433A96" w:rsidRPr="00820538">
        <w:rPr>
          <w:rFonts w:asciiTheme="majorBidi" w:eastAsia="Times New Roman" w:hAnsiTheme="majorBidi" w:cstheme="majorBidi"/>
          <w:b/>
          <w:sz w:val="21"/>
          <w:szCs w:val="21"/>
          <w:lang w:val="en-US" w:eastAsia="hu-HU"/>
        </w:rPr>
        <w:t xml:space="preserve">Ágnes </w:t>
      </w:r>
      <w:proofErr w:type="spellStart"/>
      <w:r w:rsidR="003A7A0D" w:rsidRPr="00820538">
        <w:rPr>
          <w:rFonts w:asciiTheme="majorBidi" w:eastAsia="Times New Roman" w:hAnsiTheme="majorBidi" w:cstheme="majorBidi"/>
          <w:b/>
          <w:sz w:val="21"/>
          <w:szCs w:val="21"/>
          <w:lang w:val="en-US" w:eastAsia="hu-HU"/>
        </w:rPr>
        <w:t>Bodócsy</w:t>
      </w:r>
      <w:proofErr w:type="spellEnd"/>
      <w:r w:rsidR="003A7A0D" w:rsidRPr="00820538">
        <w:rPr>
          <w:rFonts w:asciiTheme="majorBidi" w:eastAsia="Times New Roman" w:hAnsiTheme="majorBidi" w:cstheme="majorBidi"/>
          <w:b/>
          <w:sz w:val="21"/>
          <w:szCs w:val="21"/>
          <w:lang w:val="en-US" w:eastAsia="hu-HU"/>
        </w:rPr>
        <w:t xml:space="preserve"> </w:t>
      </w:r>
      <w:r w:rsidRPr="00820538">
        <w:rPr>
          <w:rFonts w:asciiTheme="majorBidi" w:eastAsia="Times New Roman" w:hAnsiTheme="majorBidi" w:cstheme="majorBidi"/>
          <w:bCs/>
          <w:sz w:val="21"/>
          <w:szCs w:val="21"/>
          <w:lang w:val="en-US" w:eastAsia="hu-HU"/>
        </w:rPr>
        <w:t>(</w:t>
      </w:r>
      <w:r w:rsidR="00A0343B" w:rsidRPr="00820538">
        <w:rPr>
          <w:rFonts w:asciiTheme="majorBidi" w:eastAsia="Times New Roman" w:hAnsiTheme="majorBidi" w:cstheme="majorBidi"/>
          <w:bCs/>
          <w:sz w:val="21"/>
          <w:szCs w:val="21"/>
          <w:lang w:val="en-US" w:eastAsia="hu-HU"/>
        </w:rPr>
        <w:t>mother's name at birth: Mária Illés</w:t>
      </w:r>
      <w:r w:rsidRPr="00820538">
        <w:rPr>
          <w:rFonts w:asciiTheme="majorBidi" w:eastAsia="Times New Roman" w:hAnsiTheme="majorBidi" w:cstheme="majorBidi"/>
          <w:bCs/>
          <w:sz w:val="21"/>
          <w:szCs w:val="21"/>
          <w:lang w:val="en-US" w:eastAsia="hu-HU"/>
        </w:rPr>
        <w:t xml:space="preserve">, address: </w:t>
      </w:r>
      <w:r w:rsidR="00203B32" w:rsidRPr="00820538">
        <w:rPr>
          <w:rFonts w:asciiTheme="majorBidi" w:eastAsia="Times New Roman" w:hAnsiTheme="majorBidi" w:cstheme="majorBidi"/>
          <w:bCs/>
          <w:sz w:val="21"/>
          <w:szCs w:val="21"/>
          <w:lang w:val="en-US" w:eastAsia="hu-HU"/>
        </w:rPr>
        <w:t xml:space="preserve">25 </w:t>
      </w:r>
      <w:proofErr w:type="spellStart"/>
      <w:r w:rsidR="00203B32" w:rsidRPr="00820538">
        <w:rPr>
          <w:rFonts w:asciiTheme="majorBidi" w:eastAsia="Times New Roman" w:hAnsiTheme="majorBidi" w:cstheme="majorBidi"/>
          <w:bCs/>
          <w:sz w:val="21"/>
          <w:szCs w:val="21"/>
          <w:lang w:val="en-US" w:eastAsia="hu-HU"/>
        </w:rPr>
        <w:t>Bezdán</w:t>
      </w:r>
      <w:proofErr w:type="spellEnd"/>
      <w:r w:rsidR="00203B32" w:rsidRPr="00820538">
        <w:rPr>
          <w:rFonts w:asciiTheme="majorBidi" w:eastAsia="Times New Roman" w:hAnsiTheme="majorBidi" w:cstheme="majorBidi"/>
          <w:bCs/>
          <w:sz w:val="21"/>
          <w:szCs w:val="21"/>
          <w:lang w:val="en-US" w:eastAsia="hu-HU"/>
        </w:rPr>
        <w:t xml:space="preserve"> </w:t>
      </w:r>
      <w:proofErr w:type="spellStart"/>
      <w:r w:rsidR="00203B32" w:rsidRPr="00820538">
        <w:rPr>
          <w:rFonts w:asciiTheme="majorBidi" w:eastAsia="Times New Roman" w:hAnsiTheme="majorBidi" w:cstheme="majorBidi"/>
          <w:bCs/>
          <w:sz w:val="21"/>
          <w:szCs w:val="21"/>
          <w:lang w:val="en-US" w:eastAsia="hu-HU"/>
        </w:rPr>
        <w:t>utca</w:t>
      </w:r>
      <w:proofErr w:type="spellEnd"/>
      <w:r w:rsidR="00203B32" w:rsidRPr="00820538">
        <w:rPr>
          <w:rFonts w:asciiTheme="majorBidi" w:eastAsia="Times New Roman" w:hAnsiTheme="majorBidi" w:cstheme="majorBidi"/>
          <w:bCs/>
          <w:sz w:val="21"/>
          <w:szCs w:val="21"/>
          <w:lang w:val="en-US" w:eastAsia="hu-HU"/>
        </w:rPr>
        <w:t>, 1116 Budapest</w:t>
      </w:r>
      <w:r w:rsidRPr="00820538">
        <w:rPr>
          <w:rFonts w:asciiTheme="majorBidi" w:eastAsia="Times New Roman" w:hAnsiTheme="majorBidi" w:cstheme="majorBidi"/>
          <w:bCs/>
          <w:sz w:val="21"/>
          <w:szCs w:val="21"/>
          <w:lang w:val="en-US" w:eastAsia="hu-HU"/>
        </w:rPr>
        <w:t xml:space="preserve">) </w:t>
      </w:r>
      <w:r w:rsidR="00203B32" w:rsidRPr="00820538">
        <w:rPr>
          <w:rFonts w:asciiTheme="majorBidi" w:eastAsia="Times New Roman" w:hAnsiTheme="majorBidi" w:cstheme="majorBidi"/>
          <w:bCs/>
          <w:sz w:val="21"/>
          <w:szCs w:val="21"/>
          <w:lang w:val="en-US" w:eastAsia="hu-HU"/>
        </w:rPr>
        <w:t xml:space="preserve">or </w:t>
      </w:r>
      <w:r w:rsidR="00661379" w:rsidRPr="00820538">
        <w:rPr>
          <w:rFonts w:asciiTheme="majorBidi" w:eastAsia="Times New Roman" w:hAnsiTheme="majorBidi" w:cstheme="majorBidi"/>
          <w:b/>
          <w:sz w:val="21"/>
          <w:szCs w:val="21"/>
          <w:lang w:val="en-US" w:eastAsia="hu-HU"/>
        </w:rPr>
        <w:t xml:space="preserve">Anita Dérczy-Szabó </w:t>
      </w:r>
      <w:r w:rsidR="00203B32" w:rsidRPr="00820538">
        <w:rPr>
          <w:rFonts w:asciiTheme="majorBidi" w:eastAsia="Times New Roman" w:hAnsiTheme="majorBidi" w:cstheme="majorBidi"/>
          <w:bCs/>
          <w:sz w:val="21"/>
          <w:szCs w:val="21"/>
          <w:lang w:val="en-US" w:eastAsia="hu-HU"/>
        </w:rPr>
        <w:t xml:space="preserve">(mother's name at birth: </w:t>
      </w:r>
      <w:proofErr w:type="spellStart"/>
      <w:r w:rsidR="009E499D" w:rsidRPr="00820538">
        <w:rPr>
          <w:rFonts w:asciiTheme="majorBidi" w:eastAsia="Times New Roman" w:hAnsiTheme="majorBidi" w:cstheme="majorBidi"/>
          <w:bCs/>
          <w:sz w:val="21"/>
          <w:szCs w:val="21"/>
          <w:lang w:val="en-US" w:eastAsia="hu-HU"/>
        </w:rPr>
        <w:t>Jolán</w:t>
      </w:r>
      <w:proofErr w:type="spellEnd"/>
      <w:r w:rsidR="009E499D" w:rsidRPr="00820538">
        <w:rPr>
          <w:rFonts w:asciiTheme="majorBidi" w:eastAsia="Times New Roman" w:hAnsiTheme="majorBidi" w:cstheme="majorBidi"/>
          <w:bCs/>
          <w:sz w:val="21"/>
          <w:szCs w:val="21"/>
          <w:lang w:val="en-US" w:eastAsia="hu-HU"/>
        </w:rPr>
        <w:t xml:space="preserve"> </w:t>
      </w:r>
      <w:proofErr w:type="spellStart"/>
      <w:r w:rsidR="009E499D" w:rsidRPr="00820538">
        <w:rPr>
          <w:rFonts w:asciiTheme="majorBidi" w:eastAsia="Times New Roman" w:hAnsiTheme="majorBidi" w:cstheme="majorBidi"/>
          <w:bCs/>
          <w:sz w:val="21"/>
          <w:szCs w:val="21"/>
          <w:lang w:val="en-US" w:eastAsia="hu-HU"/>
        </w:rPr>
        <w:t>Palcsok</w:t>
      </w:r>
      <w:proofErr w:type="spellEnd"/>
      <w:r w:rsidR="00203B32" w:rsidRPr="00820538">
        <w:rPr>
          <w:rFonts w:asciiTheme="majorBidi" w:eastAsia="Times New Roman" w:hAnsiTheme="majorBidi" w:cstheme="majorBidi"/>
          <w:bCs/>
          <w:sz w:val="21"/>
          <w:szCs w:val="21"/>
          <w:lang w:val="en-US" w:eastAsia="hu-HU"/>
        </w:rPr>
        <w:t xml:space="preserve">, address: </w:t>
      </w:r>
      <w:r w:rsidR="00EF10B9" w:rsidRPr="00820538">
        <w:rPr>
          <w:rFonts w:asciiTheme="majorBidi" w:eastAsia="Times New Roman" w:hAnsiTheme="majorBidi" w:cstheme="majorBidi"/>
          <w:bCs/>
          <w:sz w:val="21"/>
          <w:szCs w:val="21"/>
          <w:lang w:val="en-US" w:eastAsia="hu-HU"/>
        </w:rPr>
        <w:t xml:space="preserve">17 </w:t>
      </w:r>
      <w:proofErr w:type="spellStart"/>
      <w:r w:rsidR="00EF10B9" w:rsidRPr="00820538">
        <w:rPr>
          <w:rFonts w:asciiTheme="majorBidi" w:eastAsia="Times New Roman" w:hAnsiTheme="majorBidi" w:cstheme="majorBidi"/>
          <w:bCs/>
          <w:sz w:val="21"/>
          <w:szCs w:val="21"/>
          <w:lang w:val="en-US" w:eastAsia="hu-HU"/>
        </w:rPr>
        <w:t>Vízmosás</w:t>
      </w:r>
      <w:proofErr w:type="spellEnd"/>
      <w:r w:rsidR="00EF10B9" w:rsidRPr="00820538">
        <w:rPr>
          <w:rFonts w:asciiTheme="majorBidi" w:eastAsia="Times New Roman" w:hAnsiTheme="majorBidi" w:cstheme="majorBidi"/>
          <w:bCs/>
          <w:sz w:val="21"/>
          <w:szCs w:val="21"/>
          <w:lang w:val="en-US" w:eastAsia="hu-HU"/>
        </w:rPr>
        <w:t xml:space="preserve"> </w:t>
      </w:r>
      <w:proofErr w:type="spellStart"/>
      <w:r w:rsidR="00EF10B9" w:rsidRPr="00820538">
        <w:rPr>
          <w:rFonts w:asciiTheme="majorBidi" w:eastAsia="Times New Roman" w:hAnsiTheme="majorBidi" w:cstheme="majorBidi"/>
          <w:bCs/>
          <w:sz w:val="21"/>
          <w:szCs w:val="21"/>
          <w:lang w:val="en-US" w:eastAsia="hu-HU"/>
        </w:rPr>
        <w:t>lejtő</w:t>
      </w:r>
      <w:proofErr w:type="spellEnd"/>
      <w:r w:rsidR="0034284F" w:rsidRPr="00820538">
        <w:rPr>
          <w:rFonts w:asciiTheme="majorBidi" w:eastAsia="Times New Roman" w:hAnsiTheme="majorBidi" w:cstheme="majorBidi"/>
          <w:bCs/>
          <w:sz w:val="21"/>
          <w:szCs w:val="21"/>
          <w:lang w:val="en-US" w:eastAsia="hu-HU"/>
        </w:rPr>
        <w:t xml:space="preserve">, </w:t>
      </w:r>
      <w:r w:rsidR="00EF10B9" w:rsidRPr="00820538">
        <w:rPr>
          <w:rFonts w:asciiTheme="majorBidi" w:eastAsia="Times New Roman" w:hAnsiTheme="majorBidi" w:cstheme="majorBidi"/>
          <w:bCs/>
          <w:sz w:val="21"/>
          <w:szCs w:val="21"/>
          <w:lang w:val="en-US" w:eastAsia="hu-HU"/>
        </w:rPr>
        <w:t xml:space="preserve">1037 </w:t>
      </w:r>
      <w:r w:rsidR="0034284F" w:rsidRPr="00820538">
        <w:rPr>
          <w:rFonts w:asciiTheme="majorBidi" w:eastAsia="Times New Roman" w:hAnsiTheme="majorBidi" w:cstheme="majorBidi"/>
          <w:bCs/>
          <w:sz w:val="21"/>
          <w:szCs w:val="21"/>
          <w:lang w:val="en-US" w:eastAsia="hu-HU"/>
        </w:rPr>
        <w:t>Budapest</w:t>
      </w:r>
      <w:r w:rsidR="00203B32" w:rsidRPr="00820538">
        <w:rPr>
          <w:rFonts w:asciiTheme="majorBidi" w:eastAsia="Times New Roman" w:hAnsiTheme="majorBidi" w:cstheme="majorBidi"/>
          <w:bCs/>
          <w:sz w:val="21"/>
          <w:szCs w:val="21"/>
          <w:lang w:val="en-US" w:eastAsia="hu-HU"/>
        </w:rPr>
        <w:t xml:space="preserve">) </w:t>
      </w:r>
      <w:r w:rsidRPr="00820538">
        <w:rPr>
          <w:rFonts w:asciiTheme="majorBidi" w:eastAsia="Times New Roman" w:hAnsiTheme="majorBidi" w:cstheme="majorBidi"/>
          <w:bCs/>
          <w:sz w:val="21"/>
          <w:szCs w:val="21"/>
          <w:lang w:val="en-US" w:eastAsia="hu-HU"/>
        </w:rPr>
        <w:t xml:space="preserve">to </w:t>
      </w:r>
      <w:proofErr w:type="spellStart"/>
      <w:r w:rsidR="00A656CE" w:rsidRPr="00820538">
        <w:rPr>
          <w:rFonts w:asciiTheme="majorBidi" w:hAnsiTheme="majorBidi" w:cstheme="majorBidi"/>
          <w:bCs/>
          <w:sz w:val="21"/>
          <w:szCs w:val="21"/>
          <w:lang w:val="en-US"/>
        </w:rPr>
        <w:t>to</w:t>
      </w:r>
      <w:proofErr w:type="spellEnd"/>
      <w:r w:rsidR="00A656CE" w:rsidRPr="00820538">
        <w:rPr>
          <w:rFonts w:asciiTheme="majorBidi" w:hAnsiTheme="majorBidi" w:cstheme="majorBidi"/>
          <w:bCs/>
          <w:sz w:val="21"/>
          <w:szCs w:val="21"/>
          <w:lang w:val="en-US"/>
        </w:rPr>
        <w:t xml:space="preserve"> act as my proxy at the General Meeting convened at the registered office of the Company on 28 April 2023, as follows, by casting the following votes on my behalf. This proxy is </w:t>
      </w:r>
      <w:proofErr w:type="gramStart"/>
      <w:r w:rsidR="00A656CE" w:rsidRPr="00820538">
        <w:rPr>
          <w:rFonts w:asciiTheme="majorBidi" w:hAnsiTheme="majorBidi" w:cstheme="majorBidi"/>
          <w:bCs/>
          <w:sz w:val="21"/>
          <w:szCs w:val="21"/>
          <w:lang w:val="en-US"/>
        </w:rPr>
        <w:t>inure</w:t>
      </w:r>
      <w:proofErr w:type="gramEnd"/>
      <w:r w:rsidR="00A656CE" w:rsidRPr="00820538">
        <w:rPr>
          <w:rFonts w:asciiTheme="majorBidi" w:hAnsiTheme="majorBidi" w:cstheme="majorBidi"/>
          <w:bCs/>
          <w:sz w:val="21"/>
          <w:szCs w:val="21"/>
          <w:lang w:val="en-US"/>
        </w:rPr>
        <w:t xml:space="preserve"> to the benefit of the proxies, any of whom is entitled to act.</w:t>
      </w:r>
    </w:p>
    <w:p w14:paraId="7D2EF55B" w14:textId="77777777" w:rsidR="004E72D4" w:rsidRPr="00820538" w:rsidRDefault="004E72D4" w:rsidP="0028431B">
      <w:pPr>
        <w:pStyle w:val="Szvegtrzs2"/>
        <w:spacing w:line="240" w:lineRule="auto"/>
        <w:rPr>
          <w:rFonts w:asciiTheme="majorBidi" w:hAnsiTheme="majorBidi" w:cstheme="majorBidi"/>
          <w:bCs/>
          <w:sz w:val="21"/>
          <w:szCs w:val="21"/>
          <w:lang w:val="en-US"/>
        </w:rPr>
      </w:pPr>
    </w:p>
    <w:p w14:paraId="29227FBD" w14:textId="77777777" w:rsidR="004E72D4" w:rsidRPr="00820538" w:rsidRDefault="004E72D4" w:rsidP="0028431B">
      <w:pPr>
        <w:pStyle w:val="Szvegtrzs2"/>
        <w:pBdr>
          <w:bottom w:val="dotted" w:sz="24" w:space="1" w:color="auto"/>
        </w:pBdr>
        <w:spacing w:line="240" w:lineRule="auto"/>
        <w:rPr>
          <w:rFonts w:asciiTheme="majorBidi" w:hAnsiTheme="majorBidi" w:cstheme="majorBidi"/>
          <w:bCs/>
          <w:sz w:val="21"/>
          <w:szCs w:val="21"/>
          <w:lang w:val="en-US"/>
        </w:rPr>
      </w:pPr>
    </w:p>
    <w:p w14:paraId="2B8B4456" w14:textId="77777777" w:rsidR="004E72D4" w:rsidRPr="00820538" w:rsidRDefault="004E72D4" w:rsidP="0028431B">
      <w:pPr>
        <w:jc w:val="both"/>
        <w:rPr>
          <w:rFonts w:asciiTheme="majorBidi" w:hAnsiTheme="majorBidi" w:cstheme="majorBidi"/>
          <w:color w:val="000000"/>
          <w:sz w:val="21"/>
          <w:szCs w:val="21"/>
          <w:lang w:val="en-US"/>
        </w:rPr>
      </w:pPr>
    </w:p>
    <w:p w14:paraId="18C96672" w14:textId="77777777"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w:t>
      </w:r>
      <w:r w:rsidR="00BF376A" w:rsidRPr="00820538">
        <w:rPr>
          <w:rFonts w:asciiTheme="majorBidi" w:hAnsiTheme="majorBidi" w:cstheme="majorBidi"/>
          <w:b/>
          <w:bCs/>
          <w:color w:val="000000"/>
          <w:sz w:val="21"/>
          <w:szCs w:val="21"/>
          <w:u w:val="single"/>
          <w:lang w:val="en-US"/>
        </w:rPr>
        <w:t xml:space="preserve">OPTION </w:t>
      </w:r>
      <w:r w:rsidRPr="00820538">
        <w:rPr>
          <w:rFonts w:asciiTheme="majorBidi" w:hAnsiTheme="majorBidi" w:cstheme="majorBidi"/>
          <w:b/>
          <w:bCs/>
          <w:color w:val="000000"/>
          <w:sz w:val="21"/>
          <w:szCs w:val="21"/>
          <w:u w:val="single"/>
          <w:lang w:val="en-US"/>
        </w:rPr>
        <w:t>A"</w:t>
      </w:r>
    </w:p>
    <w:p w14:paraId="016BD6AB" w14:textId="24E29D44"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 xml:space="preserve">general </w:t>
      </w:r>
      <w:r w:rsidR="00A656CE" w:rsidRPr="00820538">
        <w:rPr>
          <w:rFonts w:asciiTheme="majorBidi" w:hAnsiTheme="majorBidi" w:cstheme="majorBidi"/>
          <w:b/>
          <w:bCs/>
          <w:color w:val="000000"/>
          <w:sz w:val="21"/>
          <w:szCs w:val="21"/>
          <w:u w:val="single"/>
          <w:lang w:val="en-US"/>
        </w:rPr>
        <w:t>authorization</w:t>
      </w:r>
    </w:p>
    <w:p w14:paraId="21171AE4" w14:textId="77777777" w:rsidR="003A6B3A" w:rsidRPr="00820538" w:rsidRDefault="003A6B3A" w:rsidP="003A6B3A">
      <w:pPr>
        <w:jc w:val="both"/>
        <w:rPr>
          <w:rFonts w:asciiTheme="majorBidi" w:hAnsiTheme="majorBidi" w:cstheme="majorBidi"/>
          <w:b/>
          <w:bCs/>
          <w:color w:val="000000"/>
          <w:sz w:val="21"/>
          <w:szCs w:val="21"/>
          <w:lang w:val="en-US"/>
        </w:rPr>
      </w:pPr>
    </w:p>
    <w:p w14:paraId="0E6F5C39" w14:textId="40352252" w:rsidR="00412FEF" w:rsidRPr="00820538" w:rsidRDefault="00457F63">
      <w:pPr>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 to give a general, summary power of attorney to the </w:t>
      </w:r>
      <w:r w:rsidR="00A656CE" w:rsidRPr="00820538">
        <w:rPr>
          <w:rFonts w:asciiTheme="majorBidi" w:hAnsiTheme="majorBidi" w:cstheme="majorBidi"/>
          <w:b/>
          <w:bCs/>
          <w:color w:val="000000"/>
          <w:sz w:val="21"/>
          <w:szCs w:val="21"/>
          <w:lang w:val="en-US"/>
        </w:rPr>
        <w:t>authorized</w:t>
      </w:r>
      <w:r w:rsidRPr="00820538">
        <w:rPr>
          <w:rFonts w:asciiTheme="majorBidi" w:hAnsiTheme="majorBidi" w:cstheme="majorBidi"/>
          <w:b/>
          <w:bCs/>
          <w:color w:val="000000"/>
          <w:sz w:val="21"/>
          <w:szCs w:val="21"/>
          <w:lang w:val="en-US"/>
        </w:rPr>
        <w:t xml:space="preserve"> representative. The proxy </w:t>
      </w:r>
      <w:r w:rsidR="00A656CE" w:rsidRPr="00820538">
        <w:rPr>
          <w:rFonts w:asciiTheme="majorBidi" w:hAnsiTheme="majorBidi" w:cstheme="majorBidi"/>
          <w:b/>
          <w:bCs/>
          <w:color w:val="000000"/>
          <w:sz w:val="21"/>
          <w:szCs w:val="21"/>
          <w:lang w:val="en-US"/>
        </w:rPr>
        <w:t>shall</w:t>
      </w:r>
      <w:r w:rsidRPr="00820538">
        <w:rPr>
          <w:rFonts w:asciiTheme="majorBidi" w:hAnsiTheme="majorBidi" w:cstheme="majorBidi"/>
          <w:b/>
          <w:bCs/>
          <w:color w:val="000000"/>
          <w:sz w:val="21"/>
          <w:szCs w:val="21"/>
          <w:lang w:val="en-US"/>
        </w:rPr>
        <w:t xml:space="preserve"> cast the following votes </w:t>
      </w:r>
      <w:r w:rsidRPr="00820538">
        <w:rPr>
          <w:rFonts w:asciiTheme="majorBidi" w:hAnsiTheme="majorBidi" w:cstheme="majorBidi"/>
          <w:b/>
          <w:bCs/>
          <w:color w:val="000000"/>
          <w:sz w:val="21"/>
          <w:szCs w:val="21"/>
          <w:u w:val="single"/>
          <w:lang w:val="en-US"/>
        </w:rPr>
        <w:t>for each resolution:</w:t>
      </w:r>
    </w:p>
    <w:p w14:paraId="6131A8F2" w14:textId="77777777" w:rsidR="003A6B3A" w:rsidRPr="00820538" w:rsidRDefault="003A6B3A" w:rsidP="003A6B3A">
      <w:pPr>
        <w:jc w:val="both"/>
        <w:rPr>
          <w:rFonts w:asciiTheme="majorBidi" w:hAnsiTheme="majorBidi" w:cstheme="majorBidi"/>
          <w:b/>
          <w:bCs/>
          <w:color w:val="000000"/>
          <w:sz w:val="21"/>
          <w:szCs w:val="21"/>
          <w:lang w:val="en-US"/>
        </w:rPr>
      </w:pPr>
    </w:p>
    <w:tbl>
      <w:tblPr>
        <w:tblStyle w:val="Rcsostblzat"/>
        <w:tblW w:w="0" w:type="auto"/>
        <w:tblLook w:val="04A0" w:firstRow="1" w:lastRow="0" w:firstColumn="1" w:lastColumn="0" w:noHBand="0" w:noVBand="1"/>
      </w:tblPr>
      <w:tblGrid>
        <w:gridCol w:w="2989"/>
        <w:gridCol w:w="2989"/>
        <w:gridCol w:w="3006"/>
      </w:tblGrid>
      <w:tr w:rsidR="003A6B3A" w:rsidRPr="00820538" w14:paraId="1638118A" w14:textId="77777777" w:rsidTr="004471CB">
        <w:tc>
          <w:tcPr>
            <w:tcW w:w="2989" w:type="dxa"/>
          </w:tcPr>
          <w:p w14:paraId="492B30E1" w14:textId="77777777" w:rsidR="00412FEF" w:rsidRPr="00820538" w:rsidRDefault="00457F63">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2989" w:type="dxa"/>
          </w:tcPr>
          <w:p w14:paraId="18FF0B8C" w14:textId="77777777" w:rsidR="00412FEF" w:rsidRPr="00820538" w:rsidRDefault="00457F63">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06" w:type="dxa"/>
          </w:tcPr>
          <w:p w14:paraId="0B6AAB3E" w14:textId="334780B4" w:rsidR="00412FEF" w:rsidRPr="00820538" w:rsidRDefault="00A656CE">
            <w:pPr>
              <w:jc w:val="center"/>
              <w:rPr>
                <w:rFonts w:asciiTheme="majorBidi" w:hAnsiTheme="majorBidi" w:cstheme="majorBidi"/>
                <w:color w:val="000000"/>
                <w:sz w:val="21"/>
                <w:szCs w:val="21"/>
                <w:lang w:val="en-US"/>
              </w:rPr>
            </w:pPr>
            <w:r w:rsidRPr="00820538">
              <w:rPr>
                <w:rFonts w:asciiTheme="majorBidi" w:hAnsiTheme="majorBidi" w:cstheme="majorBidi"/>
                <w:bCs/>
                <w:color w:val="000000"/>
                <w:sz w:val="21"/>
                <w:szCs w:val="21"/>
                <w:lang w:val="en-US"/>
              </w:rPr>
              <w:t>ABSTENTION</w:t>
            </w:r>
          </w:p>
        </w:tc>
      </w:tr>
    </w:tbl>
    <w:p w14:paraId="00058E77" w14:textId="77777777" w:rsidR="003A6B3A" w:rsidRPr="00820538" w:rsidRDefault="003A6B3A" w:rsidP="003A6B3A">
      <w:pPr>
        <w:pBdr>
          <w:bottom w:val="dotted" w:sz="24" w:space="1" w:color="auto"/>
        </w:pBdr>
        <w:jc w:val="both"/>
        <w:rPr>
          <w:rFonts w:asciiTheme="majorBidi" w:hAnsiTheme="majorBidi" w:cstheme="majorBidi"/>
          <w:b/>
          <w:bCs/>
          <w:color w:val="000000"/>
          <w:sz w:val="21"/>
          <w:szCs w:val="21"/>
          <w:lang w:val="en-US"/>
        </w:rPr>
      </w:pPr>
    </w:p>
    <w:p w14:paraId="7037089A" w14:textId="77777777" w:rsidR="00412FEF" w:rsidRPr="00820538" w:rsidRDefault="00457F63">
      <w:pPr>
        <w:pBdr>
          <w:bottom w:val="dotted" w:sz="24" w:space="1" w:color="auto"/>
        </w:pBd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End of option "A"</w:t>
      </w:r>
    </w:p>
    <w:p w14:paraId="0A51DD95" w14:textId="77777777" w:rsidR="00091B47" w:rsidRPr="00820538" w:rsidRDefault="00091B47" w:rsidP="0028431B">
      <w:pPr>
        <w:pBdr>
          <w:bottom w:val="dotted" w:sz="24" w:space="1" w:color="auto"/>
        </w:pBdr>
        <w:jc w:val="both"/>
        <w:rPr>
          <w:rFonts w:asciiTheme="majorBidi" w:hAnsiTheme="majorBidi" w:cstheme="majorBidi"/>
          <w:color w:val="000000"/>
          <w:sz w:val="21"/>
          <w:szCs w:val="21"/>
          <w:lang w:val="en-US"/>
        </w:rPr>
      </w:pPr>
    </w:p>
    <w:p w14:paraId="01AE521B" w14:textId="77777777" w:rsidR="00091B47" w:rsidRPr="00820538" w:rsidRDefault="00091B47" w:rsidP="0028431B">
      <w:pPr>
        <w:jc w:val="both"/>
        <w:rPr>
          <w:rFonts w:asciiTheme="majorBidi" w:hAnsiTheme="majorBidi" w:cstheme="majorBidi"/>
          <w:color w:val="000000"/>
          <w:sz w:val="21"/>
          <w:szCs w:val="21"/>
          <w:lang w:val="en-US"/>
        </w:rPr>
      </w:pPr>
    </w:p>
    <w:p w14:paraId="17909966" w14:textId="77777777"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 xml:space="preserve">OPTION "B" </w:t>
      </w:r>
    </w:p>
    <w:p w14:paraId="21598B64" w14:textId="77777777" w:rsidR="00412FEF" w:rsidRPr="00820538" w:rsidRDefault="00457F63">
      <w:pPr>
        <w:jc w:val="center"/>
        <w:rPr>
          <w:rFonts w:asciiTheme="majorBidi" w:hAnsiTheme="majorBidi" w:cstheme="majorBidi"/>
          <w:b/>
          <w:bCs/>
          <w:color w:val="000000"/>
          <w:sz w:val="21"/>
          <w:szCs w:val="21"/>
          <w:u w:val="single"/>
          <w:lang w:val="en-US"/>
        </w:rPr>
      </w:pPr>
      <w:r w:rsidRPr="00820538">
        <w:rPr>
          <w:rFonts w:asciiTheme="majorBidi" w:hAnsiTheme="majorBidi" w:cstheme="majorBidi"/>
          <w:b/>
          <w:bCs/>
          <w:color w:val="000000"/>
          <w:sz w:val="21"/>
          <w:szCs w:val="21"/>
          <w:u w:val="single"/>
          <w:lang w:val="en-US"/>
        </w:rPr>
        <w:t>a separate mandate for each decision</w:t>
      </w:r>
    </w:p>
    <w:p w14:paraId="034541B1" w14:textId="77777777" w:rsidR="00E816F7" w:rsidRPr="00820538" w:rsidRDefault="00E816F7" w:rsidP="00617ED7">
      <w:pPr>
        <w:jc w:val="center"/>
        <w:rPr>
          <w:rFonts w:asciiTheme="majorBidi" w:hAnsiTheme="majorBidi" w:cstheme="majorBidi"/>
          <w:b/>
          <w:bCs/>
          <w:color w:val="000000"/>
          <w:sz w:val="21"/>
          <w:szCs w:val="21"/>
          <w:lang w:val="en-US"/>
        </w:rPr>
      </w:pPr>
    </w:p>
    <w:p w14:paraId="12F5C5EC" w14:textId="566E0AFF" w:rsidR="00412FEF" w:rsidRPr="00820538" w:rsidRDefault="00457F63">
      <w:pPr>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I do not intend to give a general, summary proxy to the proxy holder</w:t>
      </w:r>
      <w:r w:rsidR="00A656CE" w:rsidRPr="00820538">
        <w:rPr>
          <w:rFonts w:asciiTheme="majorBidi" w:hAnsiTheme="majorBidi" w:cstheme="majorBidi"/>
          <w:b/>
          <w:bCs/>
          <w:color w:val="000000"/>
          <w:sz w:val="21"/>
          <w:szCs w:val="21"/>
          <w:lang w:val="en-US"/>
        </w:rPr>
        <w:t xml:space="preserve">. I </w:t>
      </w:r>
      <w:r w:rsidR="007C3CB0" w:rsidRPr="00820538">
        <w:rPr>
          <w:rFonts w:asciiTheme="majorBidi" w:hAnsiTheme="majorBidi" w:cstheme="majorBidi"/>
          <w:b/>
          <w:bCs/>
          <w:color w:val="000000"/>
          <w:sz w:val="21"/>
          <w:szCs w:val="21"/>
          <w:lang w:val="en-US"/>
        </w:rPr>
        <w:t>indicate separately how to vote on each resolution</w:t>
      </w:r>
      <w:r w:rsidR="00E246E7" w:rsidRPr="00820538">
        <w:rPr>
          <w:rFonts w:asciiTheme="majorBidi" w:hAnsiTheme="majorBidi" w:cstheme="majorBidi"/>
          <w:b/>
          <w:bCs/>
          <w:color w:val="000000"/>
          <w:sz w:val="21"/>
          <w:szCs w:val="21"/>
          <w:lang w:val="en-US"/>
        </w:rPr>
        <w:t>.</w:t>
      </w:r>
    </w:p>
    <w:p w14:paraId="79B69F10" w14:textId="77777777" w:rsidR="00E816F7" w:rsidRPr="00820538" w:rsidRDefault="00E816F7" w:rsidP="00617ED7">
      <w:pPr>
        <w:jc w:val="center"/>
        <w:rPr>
          <w:rFonts w:asciiTheme="majorBidi" w:hAnsiTheme="majorBidi" w:cstheme="majorBidi"/>
          <w:b/>
          <w:bCs/>
          <w:color w:val="000000"/>
          <w:sz w:val="21"/>
          <w:szCs w:val="21"/>
          <w:lang w:val="en-US"/>
        </w:rPr>
      </w:pPr>
    </w:p>
    <w:p w14:paraId="7017B962" w14:textId="77777777" w:rsidR="00A656CE" w:rsidRPr="00820538" w:rsidRDefault="00A656CE" w:rsidP="00A656CE">
      <w:pPr>
        <w:tabs>
          <w:tab w:val="left" w:pos="3261"/>
        </w:tabs>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Item no. 1 of the agenda: Approval of the report made by the Board of Directors about the management, financial </w:t>
      </w:r>
      <w:proofErr w:type="gramStart"/>
      <w:r w:rsidRPr="00820538">
        <w:rPr>
          <w:rFonts w:asciiTheme="majorBidi" w:hAnsiTheme="majorBidi" w:cstheme="majorBidi"/>
          <w:b/>
          <w:bCs/>
          <w:color w:val="000000"/>
          <w:sz w:val="21"/>
          <w:szCs w:val="21"/>
          <w:lang w:val="en-US"/>
        </w:rPr>
        <w:t>situation</w:t>
      </w:r>
      <w:proofErr w:type="gramEnd"/>
      <w:r w:rsidRPr="00820538">
        <w:rPr>
          <w:rFonts w:asciiTheme="majorBidi" w:hAnsiTheme="majorBidi" w:cstheme="majorBidi"/>
          <w:b/>
          <w:bCs/>
          <w:color w:val="000000"/>
          <w:sz w:val="21"/>
          <w:szCs w:val="21"/>
          <w:lang w:val="en-US"/>
        </w:rPr>
        <w:t xml:space="preserve"> and business policies of the Company.</w:t>
      </w:r>
    </w:p>
    <w:p w14:paraId="592FEA46" w14:textId="77777777" w:rsidR="00A656CE" w:rsidRPr="00820538" w:rsidRDefault="00A656CE" w:rsidP="00A656CE">
      <w:pPr>
        <w:jc w:val="both"/>
        <w:rPr>
          <w:rFonts w:asciiTheme="majorBidi" w:hAnsiTheme="majorBidi" w:cstheme="majorBidi"/>
          <w:color w:val="000000"/>
          <w:sz w:val="21"/>
          <w:szCs w:val="21"/>
          <w:lang w:val="en-US"/>
        </w:rPr>
      </w:pPr>
    </w:p>
    <w:p w14:paraId="2D6A826D" w14:textId="77777777" w:rsidR="00A656CE" w:rsidRPr="00820538" w:rsidRDefault="00A656CE" w:rsidP="00A656CE">
      <w:pPr>
        <w:keepNext/>
        <w:keepLines/>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6A1A66D0"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11E723E4" w14:textId="77777777" w:rsidR="00A656CE" w:rsidRPr="00820538" w:rsidRDefault="00A656CE" w:rsidP="00A656CE">
      <w:pPr>
        <w:keepNext/>
        <w:keepLines/>
        <w:jc w:val="both"/>
        <w:rPr>
          <w:rFonts w:asciiTheme="majorBidi" w:hAnsiTheme="majorBidi" w:cstheme="majorBidi"/>
          <w:color w:val="000000"/>
          <w:sz w:val="21"/>
          <w:szCs w:val="21"/>
          <w:lang w:val="en-US"/>
        </w:rPr>
      </w:pPr>
      <w:r w:rsidRPr="00820538">
        <w:rPr>
          <w:rFonts w:asciiTheme="majorBidi" w:hAnsiTheme="majorBidi" w:cstheme="majorBidi"/>
          <w:i/>
          <w:iCs/>
          <w:color w:val="000000"/>
          <w:sz w:val="21"/>
          <w:szCs w:val="21"/>
          <w:lang w:val="en-US"/>
        </w:rPr>
        <w:t>The General Meeting hereby approves the report made by the Board of Directors about the management, financial situation, and business policies of the Company.</w:t>
      </w:r>
    </w:p>
    <w:p w14:paraId="6B588BA3" w14:textId="684F6658" w:rsidR="00A656CE" w:rsidRPr="00820538" w:rsidRDefault="00A656CE" w:rsidP="00A656CE">
      <w:pPr>
        <w:jc w:val="both"/>
        <w:rPr>
          <w:rFonts w:asciiTheme="majorBidi" w:hAnsiTheme="majorBidi" w:cstheme="majorBidi"/>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2E74A8A1" w14:textId="77777777" w:rsidTr="004471CB">
        <w:tc>
          <w:tcPr>
            <w:tcW w:w="9062" w:type="dxa"/>
            <w:gridSpan w:val="3"/>
          </w:tcPr>
          <w:p w14:paraId="71BE594C"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lastRenderedPageBreak/>
              <w:t>Voting instructions given to the proxy:</w:t>
            </w:r>
          </w:p>
        </w:tc>
      </w:tr>
      <w:tr w:rsidR="00A656CE" w:rsidRPr="00820538" w14:paraId="71917902" w14:textId="77777777" w:rsidTr="004471CB">
        <w:tc>
          <w:tcPr>
            <w:tcW w:w="3006" w:type="dxa"/>
          </w:tcPr>
          <w:p w14:paraId="4C75F13E"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63B4BFAC"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82A15C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4916260B" w14:textId="77777777" w:rsidR="00A656CE" w:rsidRPr="00820538" w:rsidRDefault="00A656CE" w:rsidP="00A656CE">
      <w:pPr>
        <w:jc w:val="both"/>
        <w:rPr>
          <w:rFonts w:asciiTheme="majorBidi" w:hAnsiTheme="majorBidi" w:cstheme="majorBidi"/>
          <w:color w:val="000000"/>
          <w:sz w:val="21"/>
          <w:szCs w:val="21"/>
          <w:lang w:val="en-US"/>
        </w:rPr>
      </w:pPr>
    </w:p>
    <w:p w14:paraId="3EF1D3B1"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 xml:space="preserve">Item no. 2 of the agenda: Approval of the report prepared by the Audit Committee and the report prepared by the auditor on the (individual) annual financial statements of the Company for the year 2022 prepared in accordance with the IFRS, on the consolidated annual financial statements prepared in accordance with the IFRS, and on the allocation of the profit after </w:t>
      </w:r>
      <w:proofErr w:type="gramStart"/>
      <w:r w:rsidRPr="00820538">
        <w:rPr>
          <w:rFonts w:asciiTheme="majorBidi" w:hAnsiTheme="majorBidi" w:cstheme="majorBidi"/>
          <w:b/>
          <w:bCs/>
          <w:color w:val="000000"/>
          <w:sz w:val="21"/>
          <w:szCs w:val="21"/>
          <w:lang w:val="en-US"/>
        </w:rPr>
        <w:t>taxation</w:t>
      </w:r>
      <w:proofErr w:type="gramEnd"/>
    </w:p>
    <w:p w14:paraId="1CCC0F7D" w14:textId="77777777" w:rsidR="00A656CE" w:rsidRPr="00820538" w:rsidRDefault="00A656CE" w:rsidP="00A656CE">
      <w:pPr>
        <w:jc w:val="both"/>
        <w:rPr>
          <w:rFonts w:asciiTheme="majorBidi" w:hAnsiTheme="majorBidi" w:cstheme="majorBidi"/>
          <w:color w:val="000000"/>
          <w:sz w:val="21"/>
          <w:szCs w:val="21"/>
          <w:lang w:val="en-US"/>
        </w:rPr>
      </w:pPr>
    </w:p>
    <w:p w14:paraId="5B7B004E"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18C79EA2" w14:textId="77777777" w:rsidR="00A656CE" w:rsidRPr="00820538" w:rsidRDefault="00A656CE" w:rsidP="00A656CE">
      <w:pPr>
        <w:jc w:val="both"/>
        <w:rPr>
          <w:rFonts w:asciiTheme="majorBidi" w:hAnsiTheme="majorBidi" w:cstheme="majorBidi"/>
          <w:color w:val="000000"/>
          <w:sz w:val="21"/>
          <w:szCs w:val="21"/>
          <w:lang w:val="en-US"/>
        </w:rPr>
      </w:pPr>
    </w:p>
    <w:p w14:paraId="3D1D6EB7" w14:textId="77777777" w:rsidR="00A656CE" w:rsidRPr="00820538" w:rsidRDefault="00A656CE" w:rsidP="00A656CE">
      <w:pPr>
        <w:keepNext/>
        <w:keepLines/>
        <w:jc w:val="both"/>
        <w:rPr>
          <w:rFonts w:asciiTheme="majorBidi" w:hAnsiTheme="majorBidi" w:cstheme="majorBidi"/>
          <w:b/>
          <w:i/>
          <w:iCs/>
          <w:color w:val="000000"/>
          <w:sz w:val="21"/>
          <w:szCs w:val="21"/>
          <w:lang w:val="en-US"/>
        </w:rPr>
      </w:pPr>
      <w:r w:rsidRPr="00820538">
        <w:rPr>
          <w:rFonts w:asciiTheme="majorBidi" w:hAnsiTheme="majorBidi" w:cstheme="majorBidi"/>
          <w:bCs/>
          <w:i/>
          <w:iCs/>
          <w:color w:val="000000"/>
          <w:sz w:val="21"/>
          <w:szCs w:val="21"/>
          <w:lang w:val="en-US"/>
        </w:rPr>
        <w:t xml:space="preserve">The </w:t>
      </w:r>
      <w:r w:rsidRPr="00820538">
        <w:rPr>
          <w:rFonts w:asciiTheme="majorBidi" w:hAnsiTheme="majorBidi" w:cstheme="majorBidi"/>
          <w:i/>
          <w:iCs/>
          <w:color w:val="000000"/>
          <w:sz w:val="21"/>
          <w:szCs w:val="21"/>
          <w:lang w:val="en-US"/>
        </w:rPr>
        <w:t>General</w:t>
      </w:r>
      <w:r w:rsidRPr="00820538">
        <w:rPr>
          <w:rFonts w:asciiTheme="majorBidi" w:hAnsiTheme="majorBidi" w:cstheme="majorBidi"/>
          <w:bCs/>
          <w:i/>
          <w:iCs/>
          <w:color w:val="000000"/>
          <w:sz w:val="21"/>
          <w:szCs w:val="21"/>
          <w:lang w:val="en-US"/>
        </w:rPr>
        <w:t xml:space="preserve"> Meeting hereby approves the report prepared by the Audit Committee on the (individual) annual financial statements of the Company for year 2022, prepared according to the IFRS, the consolidated annual financial statements prepared according to the IFRS, and the allocation of the profit after taxation</w:t>
      </w:r>
      <w:r w:rsidRPr="00820538">
        <w:rPr>
          <w:rFonts w:asciiTheme="majorBidi" w:hAnsiTheme="majorBidi" w:cstheme="majorBidi"/>
          <w:i/>
          <w:iCs/>
          <w:color w:val="000000"/>
          <w:sz w:val="21"/>
          <w:szCs w:val="21"/>
          <w:lang w:val="en-US"/>
        </w:rPr>
        <w:t>.</w:t>
      </w:r>
    </w:p>
    <w:p w14:paraId="2D2D2F5C" w14:textId="4276F52F" w:rsidR="00A656CE" w:rsidRPr="00820538" w:rsidRDefault="00A656CE" w:rsidP="00A656CE">
      <w:pPr>
        <w:pStyle w:val="Szvegtrzs2"/>
        <w:rPr>
          <w:rFonts w:asciiTheme="majorBidi" w:hAnsiTheme="majorBidi" w:cstheme="majorBidi"/>
          <w:b/>
          <w:i/>
          <w:iCs/>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71511BC1" w14:textId="77777777" w:rsidTr="004471CB">
        <w:tc>
          <w:tcPr>
            <w:tcW w:w="9062" w:type="dxa"/>
            <w:gridSpan w:val="3"/>
          </w:tcPr>
          <w:p w14:paraId="321BD898"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2129EA03" w14:textId="77777777" w:rsidTr="004471CB">
        <w:tc>
          <w:tcPr>
            <w:tcW w:w="3006" w:type="dxa"/>
          </w:tcPr>
          <w:p w14:paraId="4FA2A17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D1930DE"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A7477E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8A8E310" w14:textId="77777777" w:rsidR="00A656CE" w:rsidRPr="00820538" w:rsidRDefault="00A656CE" w:rsidP="00A656CE">
      <w:pPr>
        <w:pStyle w:val="Szvegtrzs2"/>
        <w:rPr>
          <w:rFonts w:asciiTheme="majorBidi" w:hAnsiTheme="majorBidi" w:cstheme="majorBidi"/>
          <w:b/>
          <w:i/>
          <w:iCs/>
          <w:color w:val="000000"/>
          <w:sz w:val="21"/>
          <w:szCs w:val="21"/>
          <w:lang w:val="en-US"/>
        </w:rPr>
      </w:pPr>
    </w:p>
    <w:p w14:paraId="397E9DD6"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4979E42C" w14:textId="77777777" w:rsidR="00A656CE" w:rsidRPr="00820538" w:rsidRDefault="00A656CE" w:rsidP="00A656CE">
      <w:pPr>
        <w:pStyle w:val="Szvegtrzs2"/>
        <w:rPr>
          <w:rFonts w:asciiTheme="majorBidi" w:hAnsiTheme="majorBidi" w:cstheme="majorBidi"/>
          <w:b/>
          <w:color w:val="000000"/>
          <w:sz w:val="21"/>
          <w:szCs w:val="21"/>
          <w:lang w:val="en-US"/>
        </w:rPr>
      </w:pPr>
    </w:p>
    <w:p w14:paraId="6433461F" w14:textId="77777777" w:rsidR="00A656CE" w:rsidRPr="00820538" w:rsidRDefault="00A656CE" w:rsidP="00A656CE">
      <w:pPr>
        <w:keepNext/>
        <w:keepLines/>
        <w:jc w:val="both"/>
        <w:rPr>
          <w:rFonts w:asciiTheme="majorBidi" w:hAnsiTheme="majorBidi" w:cstheme="majorBidi"/>
          <w:b/>
          <w:color w:val="000000"/>
          <w:sz w:val="21"/>
          <w:szCs w:val="21"/>
          <w:lang w:val="en-US"/>
        </w:rPr>
      </w:pPr>
      <w:r w:rsidRPr="00820538">
        <w:rPr>
          <w:rFonts w:asciiTheme="majorBidi" w:hAnsiTheme="majorBidi" w:cstheme="majorBidi"/>
          <w:bCs/>
          <w:i/>
          <w:iCs/>
          <w:color w:val="000000"/>
          <w:sz w:val="21"/>
          <w:szCs w:val="21"/>
          <w:lang w:val="en-US"/>
        </w:rPr>
        <w:t xml:space="preserve">The General Meeting hereby approves the audit report prepared by </w:t>
      </w:r>
      <w:r w:rsidRPr="00820538">
        <w:rPr>
          <w:rFonts w:asciiTheme="majorBidi" w:hAnsiTheme="majorBidi" w:cstheme="majorBidi"/>
          <w:i/>
          <w:color w:val="000000"/>
          <w:sz w:val="21"/>
          <w:szCs w:val="21"/>
          <w:lang w:val="en-US"/>
        </w:rPr>
        <w:t xml:space="preserve">Ernst &amp; Young </w:t>
      </w:r>
      <w:proofErr w:type="spellStart"/>
      <w:r w:rsidRPr="00820538">
        <w:rPr>
          <w:rFonts w:asciiTheme="majorBidi" w:hAnsiTheme="majorBidi" w:cstheme="majorBidi"/>
          <w:bCs/>
          <w:i/>
          <w:iCs/>
          <w:color w:val="000000"/>
          <w:sz w:val="21"/>
          <w:szCs w:val="21"/>
          <w:lang w:val="en-US"/>
        </w:rPr>
        <w:t>Könyvvizsgáló</w:t>
      </w:r>
      <w:proofErr w:type="spellEnd"/>
      <w:r w:rsidRPr="00820538">
        <w:rPr>
          <w:rFonts w:asciiTheme="majorBidi" w:hAnsiTheme="majorBidi" w:cstheme="majorBidi"/>
          <w:bCs/>
          <w:i/>
          <w:iCs/>
          <w:color w:val="000000"/>
          <w:sz w:val="21"/>
          <w:szCs w:val="21"/>
          <w:lang w:val="en-US"/>
        </w:rPr>
        <w:t xml:space="preserve"> </w:t>
      </w:r>
      <w:proofErr w:type="spellStart"/>
      <w:r w:rsidRPr="00820538">
        <w:rPr>
          <w:rFonts w:asciiTheme="majorBidi" w:hAnsiTheme="majorBidi" w:cstheme="majorBidi"/>
          <w:bCs/>
          <w:i/>
          <w:iCs/>
          <w:color w:val="000000"/>
          <w:sz w:val="21"/>
          <w:szCs w:val="21"/>
          <w:lang w:val="en-US"/>
        </w:rPr>
        <w:t>Korlátolt</w:t>
      </w:r>
      <w:proofErr w:type="spellEnd"/>
      <w:r w:rsidRPr="00820538">
        <w:rPr>
          <w:rFonts w:asciiTheme="majorBidi" w:hAnsiTheme="majorBidi" w:cstheme="majorBidi"/>
          <w:bCs/>
          <w:i/>
          <w:iCs/>
          <w:color w:val="000000"/>
          <w:sz w:val="21"/>
          <w:szCs w:val="21"/>
          <w:lang w:val="en-US"/>
        </w:rPr>
        <w:t xml:space="preserve"> </w:t>
      </w:r>
      <w:proofErr w:type="spellStart"/>
      <w:r w:rsidRPr="00820538">
        <w:rPr>
          <w:rFonts w:asciiTheme="majorBidi" w:hAnsiTheme="majorBidi" w:cstheme="majorBidi"/>
          <w:i/>
          <w:iCs/>
          <w:color w:val="000000"/>
          <w:sz w:val="21"/>
          <w:szCs w:val="21"/>
          <w:lang w:val="en-US"/>
        </w:rPr>
        <w:t>Felelősségű</w:t>
      </w:r>
      <w:proofErr w:type="spellEnd"/>
      <w:r w:rsidRPr="00820538">
        <w:rPr>
          <w:rFonts w:asciiTheme="majorBidi" w:hAnsiTheme="majorBidi" w:cstheme="majorBidi"/>
          <w:bCs/>
          <w:i/>
          <w:iCs/>
          <w:color w:val="000000"/>
          <w:sz w:val="21"/>
          <w:szCs w:val="21"/>
          <w:lang w:val="en-US"/>
        </w:rPr>
        <w:t xml:space="preserve"> </w:t>
      </w:r>
      <w:proofErr w:type="spellStart"/>
      <w:r w:rsidRPr="00820538">
        <w:rPr>
          <w:rFonts w:asciiTheme="majorBidi" w:hAnsiTheme="majorBidi" w:cstheme="majorBidi"/>
          <w:bCs/>
          <w:i/>
          <w:iCs/>
          <w:color w:val="000000"/>
          <w:sz w:val="21"/>
          <w:szCs w:val="21"/>
          <w:lang w:val="en-US"/>
        </w:rPr>
        <w:t>Társaság</w:t>
      </w:r>
      <w:proofErr w:type="spellEnd"/>
      <w:r w:rsidRPr="00820538">
        <w:rPr>
          <w:rFonts w:asciiTheme="majorBidi" w:hAnsiTheme="majorBidi" w:cstheme="majorBidi"/>
          <w:bCs/>
          <w:i/>
          <w:iCs/>
          <w:color w:val="000000"/>
          <w:sz w:val="21"/>
          <w:szCs w:val="21"/>
          <w:lang w:val="en-US"/>
        </w:rPr>
        <w:t>, acting as the auditor of the Company, on the (individual) annual financial statements of the Company for year 2022, prepared according to the IFRS, the consolidated annual financial statements prepared according to the IFRS, and the allocation of the profit after taxation</w:t>
      </w:r>
      <w:r w:rsidRPr="00820538">
        <w:rPr>
          <w:rFonts w:asciiTheme="majorBidi" w:hAnsiTheme="majorBidi" w:cstheme="majorBidi"/>
          <w:i/>
          <w:iCs/>
          <w:color w:val="000000"/>
          <w:sz w:val="21"/>
          <w:szCs w:val="21"/>
          <w:lang w:val="en-US"/>
        </w:rPr>
        <w:t>.</w:t>
      </w:r>
    </w:p>
    <w:p w14:paraId="1E1600CF" w14:textId="1933A9B0" w:rsidR="00A656CE" w:rsidRPr="00820538" w:rsidRDefault="00A656CE" w:rsidP="00A656CE">
      <w:pPr>
        <w:rPr>
          <w:rFonts w:asciiTheme="majorBidi" w:hAnsiTheme="majorBidi" w:cstheme="majorBidi"/>
          <w:b/>
          <w:bCs/>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0667281B" w14:textId="77777777" w:rsidTr="004471CB">
        <w:tc>
          <w:tcPr>
            <w:tcW w:w="9062" w:type="dxa"/>
            <w:gridSpan w:val="3"/>
          </w:tcPr>
          <w:p w14:paraId="4B1BD92B"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566B18D2" w14:textId="77777777" w:rsidTr="004471CB">
        <w:tc>
          <w:tcPr>
            <w:tcW w:w="3006" w:type="dxa"/>
          </w:tcPr>
          <w:p w14:paraId="3E7A535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75DC585E"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137029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E01836D" w14:textId="77777777" w:rsidR="00A656CE" w:rsidRPr="00820538" w:rsidRDefault="00A656CE" w:rsidP="00A656CE">
      <w:pPr>
        <w:rPr>
          <w:rFonts w:asciiTheme="majorBidi" w:hAnsiTheme="majorBidi" w:cstheme="majorBidi"/>
          <w:b/>
          <w:bCs/>
          <w:color w:val="000000"/>
          <w:sz w:val="21"/>
          <w:szCs w:val="21"/>
          <w:lang w:val="en-US"/>
        </w:rPr>
      </w:pPr>
    </w:p>
    <w:p w14:paraId="4D29CE1B"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 xml:space="preserve">Item no. 3 of the agenda: Approval of the report on the (individual) annual financial statements of the Company for year 2022 prepared in accordance with the IFRS, the consolidated annual financial statements prepared in accordance with the </w:t>
      </w:r>
      <w:proofErr w:type="gramStart"/>
      <w:r w:rsidRPr="00820538">
        <w:rPr>
          <w:rFonts w:asciiTheme="majorBidi" w:hAnsiTheme="majorBidi" w:cstheme="majorBidi"/>
          <w:b/>
          <w:bCs/>
          <w:color w:val="000000"/>
          <w:sz w:val="21"/>
          <w:szCs w:val="21"/>
          <w:lang w:val="en-US"/>
        </w:rPr>
        <w:t>IFRS</w:t>
      </w:r>
      <w:proofErr w:type="gramEnd"/>
    </w:p>
    <w:p w14:paraId="57D4B188"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74824A77" w14:textId="77777777" w:rsidR="00A656CE" w:rsidRPr="00820538" w:rsidRDefault="00A656CE" w:rsidP="00A656CE">
      <w:pPr>
        <w:keepNext/>
        <w:keepLines/>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456FB87B"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6A052D42" w14:textId="77777777" w:rsidR="00A656CE" w:rsidRPr="00820538" w:rsidRDefault="00A656CE" w:rsidP="00A656CE">
      <w:pPr>
        <w:keepNext/>
        <w:keepLines/>
        <w:autoSpaceDE w:val="0"/>
        <w:autoSpaceDN w:val="0"/>
        <w:adjustRightInd w:val="0"/>
        <w:jc w:val="both"/>
        <w:rPr>
          <w:rFonts w:asciiTheme="majorBidi" w:hAnsiTheme="majorBidi" w:cstheme="majorBidi"/>
          <w:i/>
          <w:color w:val="000000"/>
          <w:sz w:val="21"/>
          <w:szCs w:val="21"/>
          <w:shd w:val="clear" w:color="auto" w:fill="FFFFFF"/>
          <w:lang w:val="en-US"/>
        </w:rPr>
      </w:pPr>
      <w:r w:rsidRPr="00820538">
        <w:rPr>
          <w:rFonts w:asciiTheme="majorBidi" w:hAnsiTheme="majorBidi" w:cstheme="majorBidi"/>
          <w:bCs/>
          <w:i/>
          <w:iCs/>
          <w:color w:val="000000"/>
          <w:sz w:val="21"/>
          <w:szCs w:val="21"/>
          <w:shd w:val="clear" w:color="auto" w:fill="FFFFFF"/>
          <w:lang w:val="en-US"/>
        </w:rPr>
        <w:t xml:space="preserve">The General Meeting hereby accepts and approves the (individual) annual financial statements of the Company for year 2022 prepared in accordance with the International Financial Reporting Standards (IFRS), audited by </w:t>
      </w:r>
      <w:r w:rsidRPr="00820538">
        <w:rPr>
          <w:rFonts w:asciiTheme="majorBidi" w:hAnsiTheme="majorBidi" w:cstheme="majorBidi"/>
          <w:i/>
          <w:color w:val="000000"/>
          <w:sz w:val="21"/>
          <w:szCs w:val="21"/>
          <w:lang w:val="en-US"/>
        </w:rPr>
        <w:t xml:space="preserve">Ernst &amp; Young </w:t>
      </w:r>
      <w:proofErr w:type="spellStart"/>
      <w:r w:rsidRPr="00820538">
        <w:rPr>
          <w:rFonts w:asciiTheme="majorBidi" w:hAnsiTheme="majorBidi" w:cstheme="majorBidi"/>
          <w:bCs/>
          <w:i/>
          <w:iCs/>
          <w:color w:val="000000"/>
          <w:sz w:val="21"/>
          <w:szCs w:val="21"/>
          <w:shd w:val="clear" w:color="auto" w:fill="FFFFFF"/>
          <w:lang w:val="en-US"/>
        </w:rPr>
        <w:t>Könyvvizsgáló</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Korlátolt</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Felelősségű</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Társaság</w:t>
      </w:r>
      <w:proofErr w:type="spellEnd"/>
      <w:r w:rsidRPr="00820538">
        <w:rPr>
          <w:rFonts w:asciiTheme="majorBidi" w:hAnsiTheme="majorBidi" w:cstheme="majorBidi"/>
          <w:bCs/>
          <w:i/>
          <w:iCs/>
          <w:color w:val="000000"/>
          <w:sz w:val="21"/>
          <w:szCs w:val="21"/>
          <w:shd w:val="clear" w:color="auto" w:fill="FFFFFF"/>
          <w:lang w:val="en-US"/>
        </w:rPr>
        <w:t>, with the balance sheet total of EUR 11,448,354 and the profit after taxation of EUR 4,470,788 (profit)</w:t>
      </w:r>
      <w:r w:rsidRPr="00820538">
        <w:rPr>
          <w:rFonts w:asciiTheme="majorBidi" w:hAnsiTheme="majorBidi" w:cstheme="majorBidi"/>
          <w:i/>
          <w:iCs/>
          <w:color w:val="000000"/>
          <w:sz w:val="21"/>
          <w:szCs w:val="21"/>
          <w:lang w:val="en-US"/>
        </w:rPr>
        <w:t>.</w:t>
      </w:r>
      <w:r w:rsidRPr="00820538">
        <w:rPr>
          <w:rFonts w:asciiTheme="majorBidi" w:hAnsiTheme="majorBidi" w:cstheme="majorBidi"/>
          <w:i/>
          <w:iCs/>
          <w:color w:val="000000"/>
          <w:sz w:val="21"/>
          <w:szCs w:val="21"/>
          <w:shd w:val="clear" w:color="auto" w:fill="FFFFFF"/>
          <w:lang w:val="en-US"/>
        </w:rPr>
        <w:t xml:space="preserve"> </w:t>
      </w:r>
    </w:p>
    <w:p w14:paraId="63A6305D" w14:textId="0E4CD033" w:rsidR="00A656CE" w:rsidRPr="00820538" w:rsidRDefault="00A656CE" w:rsidP="00A656CE">
      <w:pPr>
        <w:pStyle w:val="Szvegtrzs2"/>
        <w:rPr>
          <w:rFonts w:asciiTheme="majorBidi" w:hAnsiTheme="majorBidi" w:cstheme="majorBidi"/>
          <w:b/>
          <w:i/>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79FCFD2A" w14:textId="77777777" w:rsidTr="004471CB">
        <w:tc>
          <w:tcPr>
            <w:tcW w:w="9062" w:type="dxa"/>
            <w:gridSpan w:val="3"/>
          </w:tcPr>
          <w:p w14:paraId="14AE3391"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125E72C9" w14:textId="77777777" w:rsidTr="004471CB">
        <w:tc>
          <w:tcPr>
            <w:tcW w:w="3006" w:type="dxa"/>
          </w:tcPr>
          <w:p w14:paraId="79893D0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0F615D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1BB1E30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33DBDCB1" w14:textId="77777777" w:rsidR="00A656CE" w:rsidRPr="00820538" w:rsidRDefault="00A656CE" w:rsidP="00A656CE">
      <w:pPr>
        <w:pStyle w:val="Szvegtrzs2"/>
        <w:rPr>
          <w:rFonts w:asciiTheme="majorBidi" w:hAnsiTheme="majorBidi" w:cstheme="majorBidi"/>
          <w:b/>
          <w:i/>
          <w:color w:val="000000"/>
          <w:sz w:val="21"/>
          <w:szCs w:val="21"/>
          <w:lang w:val="en-US"/>
        </w:rPr>
      </w:pPr>
    </w:p>
    <w:p w14:paraId="799A557F"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30CED0B0" w14:textId="77777777" w:rsidR="00A656CE" w:rsidRPr="00820538" w:rsidRDefault="00A656CE" w:rsidP="00A656CE">
      <w:pPr>
        <w:autoSpaceDE w:val="0"/>
        <w:autoSpaceDN w:val="0"/>
        <w:adjustRightInd w:val="0"/>
        <w:jc w:val="both"/>
        <w:rPr>
          <w:rFonts w:asciiTheme="majorBidi" w:hAnsiTheme="majorBidi" w:cstheme="majorBidi"/>
          <w:color w:val="000000"/>
          <w:sz w:val="21"/>
          <w:szCs w:val="21"/>
          <w:lang w:val="en-US"/>
        </w:rPr>
      </w:pPr>
    </w:p>
    <w:p w14:paraId="0928CAFB" w14:textId="38E376E3" w:rsidR="00A656CE" w:rsidRPr="00820538" w:rsidRDefault="00A656CE" w:rsidP="00A656CE">
      <w:pPr>
        <w:autoSpaceDE w:val="0"/>
        <w:autoSpaceDN w:val="0"/>
        <w:adjustRightInd w:val="0"/>
        <w:jc w:val="both"/>
        <w:rPr>
          <w:rFonts w:asciiTheme="majorBidi" w:hAnsiTheme="majorBidi" w:cstheme="majorBidi"/>
          <w:i/>
          <w:iCs/>
          <w:color w:val="000000"/>
          <w:sz w:val="21"/>
          <w:szCs w:val="21"/>
          <w:lang w:val="en-US"/>
        </w:rPr>
      </w:pPr>
      <w:r w:rsidRPr="00820538">
        <w:rPr>
          <w:rFonts w:asciiTheme="majorBidi" w:hAnsiTheme="majorBidi" w:cstheme="majorBidi"/>
          <w:bCs/>
          <w:i/>
          <w:iCs/>
          <w:color w:val="000000"/>
          <w:sz w:val="21"/>
          <w:szCs w:val="21"/>
          <w:shd w:val="clear" w:color="auto" w:fill="FFFFFF"/>
          <w:lang w:val="en-US"/>
        </w:rPr>
        <w:t xml:space="preserve">The General Meeting hereby accepts and approves the consolidated annual financial statements of the Company for year 2022, prepared in accordance with the International Financial Reporting Standards (IFRS) audited by </w:t>
      </w:r>
      <w:r w:rsidRPr="00820538">
        <w:rPr>
          <w:rFonts w:asciiTheme="majorBidi" w:hAnsiTheme="majorBidi" w:cstheme="majorBidi"/>
          <w:i/>
          <w:color w:val="000000"/>
          <w:sz w:val="21"/>
          <w:szCs w:val="21"/>
          <w:lang w:val="en-US"/>
        </w:rPr>
        <w:t xml:space="preserve">Ernst &amp; Young </w:t>
      </w:r>
      <w:proofErr w:type="spellStart"/>
      <w:r w:rsidRPr="00820538">
        <w:rPr>
          <w:rFonts w:asciiTheme="majorBidi" w:hAnsiTheme="majorBidi" w:cstheme="majorBidi"/>
          <w:bCs/>
          <w:i/>
          <w:iCs/>
          <w:color w:val="000000"/>
          <w:sz w:val="21"/>
          <w:szCs w:val="21"/>
          <w:shd w:val="clear" w:color="auto" w:fill="FFFFFF"/>
          <w:lang w:val="en-US"/>
        </w:rPr>
        <w:t>Könyvvizsgáló</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Korlátolt</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Felelősségű</w:t>
      </w:r>
      <w:proofErr w:type="spellEnd"/>
      <w:r w:rsidRPr="00820538">
        <w:rPr>
          <w:rFonts w:asciiTheme="majorBidi" w:hAnsiTheme="majorBidi" w:cstheme="majorBidi"/>
          <w:bCs/>
          <w:i/>
          <w:iCs/>
          <w:color w:val="000000"/>
          <w:sz w:val="21"/>
          <w:szCs w:val="21"/>
          <w:shd w:val="clear" w:color="auto" w:fill="FFFFFF"/>
          <w:lang w:val="en-US"/>
        </w:rPr>
        <w:t xml:space="preserve"> </w:t>
      </w:r>
      <w:proofErr w:type="spellStart"/>
      <w:r w:rsidRPr="00820538">
        <w:rPr>
          <w:rFonts w:asciiTheme="majorBidi" w:hAnsiTheme="majorBidi" w:cstheme="majorBidi"/>
          <w:bCs/>
          <w:i/>
          <w:iCs/>
          <w:color w:val="000000"/>
          <w:sz w:val="21"/>
          <w:szCs w:val="21"/>
          <w:shd w:val="clear" w:color="auto" w:fill="FFFFFF"/>
          <w:lang w:val="en-US"/>
        </w:rPr>
        <w:t>Társaság</w:t>
      </w:r>
      <w:proofErr w:type="spellEnd"/>
      <w:r w:rsidRPr="00820538">
        <w:rPr>
          <w:rFonts w:asciiTheme="majorBidi" w:hAnsiTheme="majorBidi" w:cstheme="majorBidi"/>
          <w:bCs/>
          <w:i/>
          <w:iCs/>
          <w:color w:val="000000"/>
          <w:sz w:val="21"/>
          <w:szCs w:val="21"/>
          <w:shd w:val="clear" w:color="auto" w:fill="FFFFFF"/>
          <w:lang w:val="en-US"/>
        </w:rPr>
        <w:t>, with the balance sheet total of EUR 249,152 thousand and the profit after taxation of EUR 8,786 thousand (profit)</w:t>
      </w:r>
      <w:r w:rsidRPr="00820538">
        <w:rPr>
          <w:rFonts w:asciiTheme="majorBidi" w:hAnsiTheme="majorBidi" w:cstheme="majorBidi"/>
          <w:i/>
          <w:iCs/>
          <w:color w:val="000000"/>
          <w:sz w:val="21"/>
          <w:szCs w:val="21"/>
          <w:lang w:val="en-US"/>
        </w:rPr>
        <w:t>.</w:t>
      </w:r>
    </w:p>
    <w:p w14:paraId="0954B44A" w14:textId="77777777" w:rsidR="00A656CE" w:rsidRPr="00820538" w:rsidRDefault="00A656CE" w:rsidP="00A656CE">
      <w:pPr>
        <w:autoSpaceDE w:val="0"/>
        <w:autoSpaceDN w:val="0"/>
        <w:adjustRightInd w:val="0"/>
        <w:jc w:val="both"/>
        <w:rPr>
          <w:rFonts w:asciiTheme="majorBidi" w:hAnsiTheme="majorBidi" w:cstheme="majorBidi"/>
          <w:i/>
          <w:iCs/>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1F0918D1" w14:textId="77777777" w:rsidTr="004471CB">
        <w:tc>
          <w:tcPr>
            <w:tcW w:w="9062" w:type="dxa"/>
            <w:gridSpan w:val="3"/>
          </w:tcPr>
          <w:p w14:paraId="6728B087"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3808015C" w14:textId="77777777" w:rsidTr="004471CB">
        <w:tc>
          <w:tcPr>
            <w:tcW w:w="3006" w:type="dxa"/>
          </w:tcPr>
          <w:p w14:paraId="3B09C16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004C433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08BC39F4"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CFFA6E4" w14:textId="77777777" w:rsidR="00A656CE" w:rsidRPr="00820538" w:rsidRDefault="00A656CE" w:rsidP="00A656CE">
      <w:pPr>
        <w:pStyle w:val="Listaszerbekezds1"/>
        <w:keepNext/>
        <w:keepLines/>
        <w:autoSpaceDE w:val="0"/>
        <w:autoSpaceDN w:val="0"/>
        <w:adjustRightInd w:val="0"/>
        <w:ind w:left="0"/>
        <w:jc w:val="both"/>
        <w:rPr>
          <w:rFonts w:asciiTheme="majorBidi" w:hAnsiTheme="majorBidi" w:cstheme="majorBidi"/>
          <w:b/>
          <w:color w:val="000000"/>
          <w:sz w:val="21"/>
          <w:szCs w:val="21"/>
          <w:lang w:val="en-US"/>
        </w:rPr>
      </w:pPr>
    </w:p>
    <w:p w14:paraId="76B2835E" w14:textId="77777777" w:rsidR="00A656CE" w:rsidRPr="00820538" w:rsidRDefault="00A656CE" w:rsidP="00A656CE">
      <w:pPr>
        <w:pStyle w:val="Listaszerbekezds1"/>
        <w:keepNext/>
        <w:keepLines/>
        <w:autoSpaceDE w:val="0"/>
        <w:autoSpaceDN w:val="0"/>
        <w:adjustRightInd w:val="0"/>
        <w:ind w:left="0"/>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t>Item no. 4 of the agenda: The Board of Directors’ proposal regarding the allocation of the profit after taxation, decision on the allocation of the profit after taxation</w:t>
      </w:r>
    </w:p>
    <w:p w14:paraId="3966A7CF" w14:textId="77777777" w:rsidR="00A656CE" w:rsidRPr="00820538" w:rsidRDefault="00A656CE" w:rsidP="00A656CE">
      <w:pPr>
        <w:keepNext/>
        <w:keepLines/>
        <w:autoSpaceDE w:val="0"/>
        <w:autoSpaceDN w:val="0"/>
        <w:adjustRightInd w:val="0"/>
        <w:jc w:val="both"/>
        <w:rPr>
          <w:rFonts w:asciiTheme="majorBidi" w:hAnsiTheme="majorBidi" w:cstheme="majorBidi"/>
          <w:color w:val="000000"/>
          <w:sz w:val="21"/>
          <w:szCs w:val="21"/>
          <w:lang w:val="en-US"/>
        </w:rPr>
      </w:pPr>
    </w:p>
    <w:p w14:paraId="21B43FD7" w14:textId="77777777" w:rsidR="00A656CE" w:rsidRPr="00820538" w:rsidRDefault="00A656CE" w:rsidP="00A656CE">
      <w:pPr>
        <w:keepNext/>
        <w:keepLines/>
        <w:autoSpaceDE w:val="0"/>
        <w:autoSpaceDN w:val="0"/>
        <w:adjustRightInd w:val="0"/>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1B01D148" w14:textId="77777777" w:rsidR="00A656CE" w:rsidRPr="00820538" w:rsidRDefault="00A656CE" w:rsidP="00A656CE">
      <w:pPr>
        <w:keepNext/>
        <w:keepLines/>
        <w:autoSpaceDE w:val="0"/>
        <w:autoSpaceDN w:val="0"/>
        <w:adjustRightInd w:val="0"/>
        <w:jc w:val="center"/>
        <w:rPr>
          <w:rFonts w:asciiTheme="majorBidi" w:hAnsiTheme="majorBidi" w:cstheme="majorBidi"/>
          <w:color w:val="000000"/>
          <w:sz w:val="21"/>
          <w:szCs w:val="21"/>
          <w:lang w:val="en-US"/>
        </w:rPr>
      </w:pPr>
    </w:p>
    <w:p w14:paraId="2FC67725" w14:textId="77777777" w:rsidR="00A656CE" w:rsidRPr="00820538" w:rsidRDefault="00A656CE" w:rsidP="00A656CE">
      <w:pPr>
        <w:keepNext/>
        <w:keepLines/>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 xml:space="preserve">The Company pays dividend out of the profit after taxation for year 2022, </w:t>
      </w:r>
      <w:proofErr w:type="gramStart"/>
      <w:r w:rsidRPr="00820538">
        <w:rPr>
          <w:rFonts w:asciiTheme="majorBidi" w:hAnsiTheme="majorBidi" w:cstheme="majorBidi"/>
          <w:bCs/>
          <w:i/>
          <w:iCs/>
          <w:color w:val="000000"/>
          <w:sz w:val="21"/>
          <w:szCs w:val="21"/>
          <w:lang w:val="en-US"/>
        </w:rPr>
        <w:t>taking into account</w:t>
      </w:r>
      <w:proofErr w:type="gramEnd"/>
      <w:r w:rsidRPr="00820538">
        <w:rPr>
          <w:rFonts w:asciiTheme="majorBidi" w:hAnsiTheme="majorBidi" w:cstheme="majorBidi"/>
          <w:bCs/>
          <w:i/>
          <w:iCs/>
          <w:color w:val="000000"/>
          <w:sz w:val="21"/>
          <w:szCs w:val="21"/>
          <w:lang w:val="en-US"/>
        </w:rPr>
        <w:t xml:space="preserve"> the available liquid funds. The Company pays dividend in the amount of 0,54 EUR, that is fifty-four eurocents for each of the outstanding 10.082.598 “A” series ordinary shares. The dividend shall be paid in HUF.</w:t>
      </w:r>
    </w:p>
    <w:p w14:paraId="6BD5A4EC"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7E24F3CE"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 xml:space="preserve">The Company pays dividend in the total amount of EUR 305,995 after “B” series employee shares. </w:t>
      </w:r>
    </w:p>
    <w:p w14:paraId="6AAA32A0"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1E6509A8"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The dividend due for shares owned by the Company (treasury shares) shall not be paid. The Company shall regard the dividend that is payable on treasury shares as dividend to be distributed among the Company’s shareholders being entitled to dividend, in the proportion of their shares’ nominal values.</w:t>
      </w:r>
    </w:p>
    <w:p w14:paraId="25302A3B"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43D0D5C0"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Dividend payment shall be performed according to the provisions of the Articles of Association effective at the time the present General Meeting is convened, and this Resolution is passed.</w:t>
      </w:r>
    </w:p>
    <w:p w14:paraId="3DA5090E"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7F5943E9"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The Company shall publish its detailed announcement regarding the dividend payment until 15</w:t>
      </w:r>
      <w:r w:rsidRPr="00820538">
        <w:rPr>
          <w:rFonts w:asciiTheme="majorBidi" w:hAnsiTheme="majorBidi" w:cstheme="majorBidi"/>
          <w:bCs/>
          <w:i/>
          <w:iCs/>
          <w:color w:val="000000"/>
          <w:sz w:val="21"/>
          <w:szCs w:val="21"/>
          <w:vertAlign w:val="superscript"/>
          <w:lang w:val="en-US"/>
        </w:rPr>
        <w:t>th</w:t>
      </w:r>
      <w:r w:rsidRPr="00820538">
        <w:rPr>
          <w:rFonts w:asciiTheme="majorBidi" w:hAnsiTheme="majorBidi" w:cstheme="majorBidi"/>
          <w:bCs/>
          <w:i/>
          <w:iCs/>
          <w:color w:val="000000"/>
          <w:sz w:val="21"/>
          <w:szCs w:val="21"/>
          <w:lang w:val="en-US"/>
        </w:rPr>
        <w:t xml:space="preserve"> May 2023.</w:t>
      </w:r>
    </w:p>
    <w:p w14:paraId="1E8F3C14"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78009D9C"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820538">
        <w:rPr>
          <w:rFonts w:asciiTheme="majorBidi" w:hAnsiTheme="majorBidi" w:cstheme="majorBidi"/>
          <w:bCs/>
          <w:i/>
          <w:iCs/>
          <w:color w:val="000000"/>
          <w:sz w:val="21"/>
          <w:szCs w:val="21"/>
          <w:lang w:val="en-US"/>
        </w:rPr>
        <w:t>Those shareholders shall be entitled to receive dividend who own the respective share on the date of the shareholder identification procedure held pursuant to the currently effective Articles of Association.</w:t>
      </w:r>
    </w:p>
    <w:p w14:paraId="4AAB5B6A" w14:textId="77777777" w:rsidR="00A656CE" w:rsidRPr="00820538" w:rsidRDefault="00A656CE" w:rsidP="00A656CE">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2ADEC129" w14:textId="77777777" w:rsidR="00A656CE" w:rsidRPr="00820538" w:rsidRDefault="00A656CE" w:rsidP="00A656CE">
      <w:pPr>
        <w:jc w:val="both"/>
        <w:rPr>
          <w:rFonts w:asciiTheme="majorBidi" w:hAnsiTheme="majorBidi" w:cstheme="majorBidi"/>
          <w:i/>
          <w:color w:val="000000"/>
          <w:sz w:val="21"/>
          <w:szCs w:val="21"/>
          <w:lang w:val="en-US"/>
        </w:rPr>
      </w:pPr>
      <w:r w:rsidRPr="00820538">
        <w:rPr>
          <w:rFonts w:asciiTheme="majorBidi" w:hAnsiTheme="majorBidi" w:cstheme="majorBidi"/>
          <w:i/>
          <w:color w:val="000000"/>
          <w:sz w:val="21"/>
          <w:szCs w:val="21"/>
          <w:lang w:val="en-US"/>
        </w:rPr>
        <w:t>Dividend will be paid within 30 trading days.</w:t>
      </w:r>
    </w:p>
    <w:p w14:paraId="3EA4F898" w14:textId="139FCCA2"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646349BA" w14:textId="77777777" w:rsidTr="004471CB">
        <w:tc>
          <w:tcPr>
            <w:tcW w:w="9062" w:type="dxa"/>
            <w:gridSpan w:val="3"/>
          </w:tcPr>
          <w:p w14:paraId="0964357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0BF6E43A" w14:textId="77777777" w:rsidTr="004471CB">
        <w:tc>
          <w:tcPr>
            <w:tcW w:w="3006" w:type="dxa"/>
          </w:tcPr>
          <w:p w14:paraId="5010535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1D590FB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7CBD79C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47A0D7C" w14:textId="77777777" w:rsidR="00A656CE" w:rsidRPr="00820538" w:rsidRDefault="00A656CE" w:rsidP="00A656CE">
      <w:pPr>
        <w:jc w:val="both"/>
        <w:rPr>
          <w:rFonts w:asciiTheme="majorBidi" w:hAnsiTheme="majorBidi" w:cstheme="majorBidi"/>
          <w:b/>
          <w:color w:val="000000"/>
          <w:sz w:val="21"/>
          <w:szCs w:val="21"/>
          <w:lang w:val="en-US"/>
        </w:rPr>
      </w:pPr>
    </w:p>
    <w:p w14:paraId="413520C3" w14:textId="3F4AFFC4" w:rsidR="00A656CE" w:rsidRPr="00820538" w:rsidRDefault="00A656CE" w:rsidP="00A656CE">
      <w:pPr>
        <w:keepNext/>
        <w:keepLines/>
        <w:jc w:val="both"/>
        <w:rPr>
          <w:rFonts w:asciiTheme="majorBidi" w:hAnsiTheme="majorBidi" w:cstheme="majorBidi"/>
          <w:color w:val="000000"/>
          <w:sz w:val="21"/>
          <w:szCs w:val="21"/>
          <w:u w:val="single"/>
          <w:lang w:val="en-US"/>
        </w:rPr>
      </w:pPr>
      <w:r w:rsidRPr="00820538">
        <w:rPr>
          <w:rFonts w:asciiTheme="majorBidi" w:hAnsiTheme="majorBidi" w:cstheme="majorBidi"/>
          <w:b/>
          <w:bCs/>
          <w:color w:val="000000"/>
          <w:sz w:val="21"/>
          <w:szCs w:val="21"/>
          <w:lang w:val="en-US"/>
        </w:rPr>
        <w:t>Item no. 5 of the agenda: Decision on granting discharge of liability to the members of the Board of Directors</w:t>
      </w:r>
    </w:p>
    <w:p w14:paraId="0F041EEF"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BDB87E2" w14:textId="77777777" w:rsidR="00A656CE" w:rsidRPr="00820538" w:rsidRDefault="00A656CE" w:rsidP="00A656CE">
      <w:pPr>
        <w:keepNext/>
        <w:keepLines/>
        <w:jc w:val="both"/>
        <w:rPr>
          <w:rFonts w:asciiTheme="majorBidi" w:hAnsiTheme="majorBidi" w:cstheme="majorBidi"/>
          <w:i/>
          <w:iCs/>
          <w:color w:val="000000"/>
          <w:sz w:val="21"/>
          <w:szCs w:val="21"/>
          <w:lang w:val="en-US"/>
        </w:rPr>
      </w:pPr>
    </w:p>
    <w:p w14:paraId="6752AAE4" w14:textId="3B42C710"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820538">
        <w:rPr>
          <w:rFonts w:asciiTheme="majorBidi" w:hAnsiTheme="majorBidi" w:cstheme="majorBidi"/>
          <w:bCs/>
          <w:i/>
          <w:iCs/>
          <w:color w:val="000000"/>
          <w:sz w:val="21"/>
          <w:szCs w:val="21"/>
          <w:lang w:val="en-US"/>
        </w:rPr>
        <w:t>Gábor Bojár</w:t>
      </w:r>
      <w:r w:rsidRPr="00820538">
        <w:rPr>
          <w:rFonts w:asciiTheme="majorBidi" w:hAnsiTheme="majorBidi" w:cstheme="majorBidi"/>
          <w:i/>
          <w:iCs/>
          <w:color w:val="000000"/>
          <w:sz w:val="21"/>
          <w:szCs w:val="21"/>
          <w:lang w:val="en-US"/>
        </w:rPr>
        <w:t xml:space="preserve"> for the year 2022,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42A77792"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606642E8" w14:textId="77777777" w:rsidTr="004471CB">
        <w:tc>
          <w:tcPr>
            <w:tcW w:w="9062" w:type="dxa"/>
            <w:gridSpan w:val="3"/>
          </w:tcPr>
          <w:p w14:paraId="2DA2FA3A"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70E3FAF4" w14:textId="77777777" w:rsidTr="004471CB">
        <w:tc>
          <w:tcPr>
            <w:tcW w:w="3006" w:type="dxa"/>
          </w:tcPr>
          <w:p w14:paraId="4E21B531"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7E30FCC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85D5DC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972D67A" w14:textId="77777777" w:rsidR="00A656CE" w:rsidRPr="00820538" w:rsidRDefault="00A656CE" w:rsidP="00A656CE">
      <w:pPr>
        <w:jc w:val="both"/>
        <w:rPr>
          <w:rFonts w:asciiTheme="majorBidi" w:hAnsiTheme="majorBidi" w:cstheme="majorBidi"/>
          <w:color w:val="000000"/>
          <w:sz w:val="21"/>
          <w:szCs w:val="21"/>
          <w:lang w:val="en-US"/>
        </w:rPr>
      </w:pPr>
    </w:p>
    <w:p w14:paraId="759AE481"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7FFD6709" w14:textId="77777777" w:rsidR="00A656CE" w:rsidRPr="00820538" w:rsidRDefault="00A656CE" w:rsidP="00A656CE">
      <w:pPr>
        <w:keepNext/>
        <w:keepLines/>
        <w:jc w:val="both"/>
        <w:rPr>
          <w:rFonts w:asciiTheme="majorBidi" w:hAnsiTheme="majorBidi" w:cstheme="majorBidi"/>
          <w:i/>
          <w:iCs/>
          <w:color w:val="000000"/>
          <w:sz w:val="21"/>
          <w:szCs w:val="21"/>
          <w:lang w:val="en-US"/>
        </w:rPr>
      </w:pPr>
    </w:p>
    <w:p w14:paraId="0B77CFBA" w14:textId="7FF89F1F"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820538">
        <w:rPr>
          <w:rFonts w:asciiTheme="majorBidi" w:hAnsiTheme="majorBidi" w:cstheme="majorBidi"/>
          <w:bCs/>
          <w:i/>
          <w:iCs/>
          <w:color w:val="000000"/>
          <w:sz w:val="21"/>
          <w:szCs w:val="21"/>
          <w:lang w:val="en-US"/>
        </w:rPr>
        <w:t>János Kocsány</w:t>
      </w:r>
      <w:r w:rsidRPr="00820538">
        <w:rPr>
          <w:rFonts w:asciiTheme="majorBidi" w:hAnsiTheme="majorBidi" w:cstheme="majorBidi"/>
          <w:i/>
          <w:iCs/>
          <w:color w:val="000000"/>
          <w:sz w:val="21"/>
          <w:szCs w:val="21"/>
          <w:lang w:val="en-US"/>
        </w:rPr>
        <w:t xml:space="preserve"> for the year 2022,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The discharge of liability also includes the discharge of the CEO from liability for </w:t>
      </w:r>
      <w:proofErr w:type="spellStart"/>
      <w:r w:rsidRPr="00820538">
        <w:rPr>
          <w:rFonts w:asciiTheme="majorBidi" w:hAnsiTheme="majorBidi" w:cstheme="majorBidi"/>
          <w:i/>
          <w:iCs/>
          <w:color w:val="000000"/>
          <w:sz w:val="21"/>
          <w:szCs w:val="21"/>
          <w:lang w:val="en-US"/>
        </w:rPr>
        <w:t>labour</w:t>
      </w:r>
      <w:proofErr w:type="spellEnd"/>
      <w:r w:rsidRPr="00820538">
        <w:rPr>
          <w:rFonts w:asciiTheme="majorBidi" w:hAnsiTheme="majorBidi" w:cstheme="majorBidi"/>
          <w:i/>
          <w:iCs/>
          <w:color w:val="000000"/>
          <w:sz w:val="21"/>
          <w:szCs w:val="21"/>
          <w:lang w:val="en-US"/>
        </w:rPr>
        <w:t xml:space="preserve"> law.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7059A6D7"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6DBF395D" w14:textId="77777777" w:rsidTr="004471CB">
        <w:tc>
          <w:tcPr>
            <w:tcW w:w="9062" w:type="dxa"/>
            <w:gridSpan w:val="3"/>
          </w:tcPr>
          <w:p w14:paraId="3A62721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8AC96C5" w14:textId="77777777" w:rsidTr="004471CB">
        <w:tc>
          <w:tcPr>
            <w:tcW w:w="3006" w:type="dxa"/>
          </w:tcPr>
          <w:p w14:paraId="5C08854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4DEE664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4DD6E8C4"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0E68D02A" w14:textId="77777777" w:rsidR="00A656CE" w:rsidRPr="00820538" w:rsidRDefault="00A656CE" w:rsidP="00A656CE">
      <w:pPr>
        <w:jc w:val="both"/>
        <w:rPr>
          <w:rFonts w:asciiTheme="majorBidi" w:hAnsiTheme="majorBidi" w:cstheme="majorBidi"/>
          <w:color w:val="000000"/>
          <w:sz w:val="21"/>
          <w:szCs w:val="21"/>
          <w:lang w:val="en-US"/>
        </w:rPr>
      </w:pPr>
    </w:p>
    <w:p w14:paraId="66069A92"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2664BF8A" w14:textId="77777777" w:rsidR="00A656CE" w:rsidRPr="00820538" w:rsidRDefault="00A656CE" w:rsidP="00A656CE">
      <w:pPr>
        <w:pStyle w:val="Szvegtrzs2"/>
        <w:rPr>
          <w:rFonts w:asciiTheme="majorBidi" w:hAnsiTheme="majorBidi" w:cstheme="majorBidi"/>
          <w:b/>
          <w:color w:val="000000"/>
          <w:sz w:val="21"/>
          <w:szCs w:val="21"/>
          <w:lang w:val="en-US"/>
        </w:rPr>
      </w:pPr>
    </w:p>
    <w:p w14:paraId="0214C536" w14:textId="77777777"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820538">
        <w:rPr>
          <w:rFonts w:asciiTheme="majorBidi" w:hAnsiTheme="majorBidi" w:cstheme="majorBidi"/>
          <w:bCs/>
          <w:i/>
          <w:iCs/>
          <w:color w:val="000000"/>
          <w:sz w:val="21"/>
          <w:szCs w:val="21"/>
          <w:lang w:val="en-US"/>
        </w:rPr>
        <w:t>Dr. János Kálmán</w:t>
      </w:r>
      <w:r w:rsidRPr="00820538">
        <w:rPr>
          <w:rFonts w:asciiTheme="majorBidi" w:hAnsiTheme="majorBidi" w:cstheme="majorBidi"/>
          <w:i/>
          <w:iCs/>
          <w:color w:val="000000"/>
          <w:sz w:val="21"/>
          <w:szCs w:val="21"/>
          <w:lang w:val="en-US"/>
        </w:rPr>
        <w:t xml:space="preserve"> for the year 2022,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375A60DF"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258557E1" w14:textId="77777777" w:rsidTr="004471CB">
        <w:tc>
          <w:tcPr>
            <w:tcW w:w="9062" w:type="dxa"/>
            <w:gridSpan w:val="3"/>
          </w:tcPr>
          <w:p w14:paraId="214314E5"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16CC3736" w14:textId="77777777" w:rsidTr="004471CB">
        <w:tc>
          <w:tcPr>
            <w:tcW w:w="3006" w:type="dxa"/>
          </w:tcPr>
          <w:p w14:paraId="07891F8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328BD1F1"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901D81A"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1DE654E" w14:textId="77777777" w:rsidR="00A656CE" w:rsidRPr="00820538" w:rsidRDefault="00A656CE" w:rsidP="00A656CE">
      <w:pPr>
        <w:jc w:val="both"/>
        <w:rPr>
          <w:rFonts w:asciiTheme="majorBidi" w:hAnsiTheme="majorBidi" w:cstheme="majorBidi"/>
          <w:color w:val="000000"/>
          <w:sz w:val="21"/>
          <w:szCs w:val="21"/>
          <w:lang w:val="en-US"/>
        </w:rPr>
      </w:pPr>
    </w:p>
    <w:p w14:paraId="7BE1667C"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11258B46" w14:textId="77777777" w:rsidR="00A656CE" w:rsidRPr="00820538" w:rsidRDefault="00A656CE" w:rsidP="00A656CE">
      <w:pPr>
        <w:pStyle w:val="Szvegtrzs2"/>
        <w:rPr>
          <w:rFonts w:asciiTheme="majorBidi" w:hAnsiTheme="majorBidi" w:cstheme="majorBidi"/>
          <w:b/>
          <w:color w:val="000000"/>
          <w:sz w:val="21"/>
          <w:szCs w:val="21"/>
          <w:lang w:val="en-US"/>
        </w:rPr>
      </w:pPr>
    </w:p>
    <w:p w14:paraId="685CC961" w14:textId="77777777"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820538">
        <w:rPr>
          <w:rFonts w:asciiTheme="majorBidi" w:hAnsiTheme="majorBidi" w:cstheme="majorBidi"/>
          <w:bCs/>
          <w:i/>
          <w:iCs/>
          <w:color w:val="000000"/>
          <w:sz w:val="21"/>
          <w:szCs w:val="21"/>
          <w:lang w:val="en-US"/>
        </w:rPr>
        <w:t>András Szigeti</w:t>
      </w:r>
      <w:r w:rsidRPr="00820538">
        <w:rPr>
          <w:rFonts w:asciiTheme="majorBidi" w:hAnsiTheme="majorBidi" w:cstheme="majorBidi"/>
          <w:i/>
          <w:iCs/>
          <w:color w:val="000000"/>
          <w:sz w:val="21"/>
          <w:szCs w:val="21"/>
          <w:lang w:val="en-US"/>
        </w:rPr>
        <w:t xml:space="preserve"> for the year 2022,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23613B2A"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57EBB3FE" w14:textId="77777777" w:rsidTr="004471CB">
        <w:tc>
          <w:tcPr>
            <w:tcW w:w="9062" w:type="dxa"/>
            <w:gridSpan w:val="3"/>
          </w:tcPr>
          <w:p w14:paraId="64276F7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5D6A9EE6" w14:textId="77777777" w:rsidTr="004471CB">
        <w:tc>
          <w:tcPr>
            <w:tcW w:w="3006" w:type="dxa"/>
          </w:tcPr>
          <w:p w14:paraId="086504F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67C74F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0F9EE2AC"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4AA67CFB" w14:textId="77777777" w:rsidR="00A656CE" w:rsidRPr="00820538" w:rsidRDefault="00A656CE" w:rsidP="00A656CE">
      <w:pPr>
        <w:jc w:val="both"/>
        <w:rPr>
          <w:rFonts w:asciiTheme="majorBidi" w:hAnsiTheme="majorBidi" w:cstheme="majorBidi"/>
          <w:color w:val="000000"/>
          <w:sz w:val="21"/>
          <w:szCs w:val="21"/>
          <w:lang w:val="en-US"/>
        </w:rPr>
      </w:pPr>
    </w:p>
    <w:p w14:paraId="701594DA"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6FC7013" w14:textId="77777777" w:rsidR="00A656CE" w:rsidRPr="00820538" w:rsidRDefault="00A656CE" w:rsidP="00A656CE">
      <w:pPr>
        <w:pStyle w:val="Szvegtrzs2"/>
        <w:rPr>
          <w:rFonts w:asciiTheme="majorBidi" w:hAnsiTheme="majorBidi" w:cstheme="majorBidi"/>
          <w:b/>
          <w:color w:val="000000"/>
          <w:sz w:val="21"/>
          <w:szCs w:val="21"/>
          <w:lang w:val="en-US"/>
        </w:rPr>
      </w:pPr>
    </w:p>
    <w:p w14:paraId="1D644C91" w14:textId="77777777"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820538">
        <w:rPr>
          <w:rFonts w:asciiTheme="majorBidi" w:hAnsiTheme="majorBidi" w:cstheme="majorBidi"/>
          <w:bCs/>
          <w:i/>
          <w:iCs/>
          <w:color w:val="000000"/>
          <w:sz w:val="21"/>
          <w:szCs w:val="21"/>
          <w:lang w:val="en-US"/>
        </w:rPr>
        <w:t>Péter Hornung</w:t>
      </w:r>
      <w:r w:rsidRPr="00820538">
        <w:rPr>
          <w:rFonts w:asciiTheme="majorBidi" w:hAnsiTheme="majorBidi" w:cstheme="majorBidi"/>
          <w:i/>
          <w:iCs/>
          <w:color w:val="000000"/>
          <w:sz w:val="21"/>
          <w:szCs w:val="21"/>
          <w:lang w:val="en-US"/>
        </w:rPr>
        <w:t xml:space="preserve"> for the year 2022,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5A54F90E"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1972659D" w14:textId="77777777" w:rsidTr="004471CB">
        <w:tc>
          <w:tcPr>
            <w:tcW w:w="9062" w:type="dxa"/>
            <w:gridSpan w:val="3"/>
          </w:tcPr>
          <w:p w14:paraId="08E377AA"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C2E19C4" w14:textId="77777777" w:rsidTr="004471CB">
        <w:tc>
          <w:tcPr>
            <w:tcW w:w="3006" w:type="dxa"/>
          </w:tcPr>
          <w:p w14:paraId="54B0FBF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4C035D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7CDD2DAC"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2BDA0AFA" w14:textId="77777777" w:rsidR="00A656CE" w:rsidRPr="00820538" w:rsidRDefault="00A656CE" w:rsidP="00A656CE">
      <w:pPr>
        <w:jc w:val="both"/>
        <w:rPr>
          <w:rFonts w:asciiTheme="majorBidi" w:hAnsiTheme="majorBidi" w:cstheme="majorBidi"/>
          <w:color w:val="000000"/>
          <w:sz w:val="21"/>
          <w:szCs w:val="21"/>
          <w:lang w:val="en-US"/>
        </w:rPr>
      </w:pPr>
    </w:p>
    <w:p w14:paraId="66E3EA6A" w14:textId="77777777" w:rsidR="00A656CE" w:rsidRPr="00820538" w:rsidRDefault="00A656CE" w:rsidP="00A656CE">
      <w:pPr>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7E7A9175" w14:textId="77777777" w:rsidR="00A656CE" w:rsidRPr="00820538" w:rsidRDefault="00A656CE" w:rsidP="00A656CE">
      <w:pPr>
        <w:keepNext/>
        <w:keepLines/>
        <w:jc w:val="both"/>
        <w:rPr>
          <w:rFonts w:asciiTheme="majorBidi" w:hAnsiTheme="majorBidi" w:cstheme="majorBidi"/>
          <w:i/>
          <w:iCs/>
          <w:color w:val="000000"/>
          <w:sz w:val="21"/>
          <w:szCs w:val="21"/>
          <w:lang w:val="en-US"/>
        </w:rPr>
      </w:pPr>
    </w:p>
    <w:p w14:paraId="5FCA5897" w14:textId="3766D15C" w:rsidR="00A656CE" w:rsidRPr="00820538" w:rsidRDefault="00A656CE" w:rsidP="00A656CE">
      <w:pPr>
        <w:keepNext/>
        <w:keepLines/>
        <w:jc w:val="both"/>
        <w:rPr>
          <w:rFonts w:asciiTheme="majorBidi" w:hAnsiTheme="majorBidi" w:cstheme="majorBidi"/>
          <w:b/>
          <w:i/>
          <w:color w:val="000000"/>
          <w:sz w:val="21"/>
          <w:szCs w:val="21"/>
          <w:lang w:val="en-US"/>
        </w:rPr>
      </w:pPr>
      <w:r w:rsidRPr="00820538">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820538">
        <w:rPr>
          <w:rFonts w:asciiTheme="majorBidi" w:hAnsiTheme="majorBidi" w:cstheme="majorBidi"/>
          <w:bCs/>
          <w:i/>
          <w:iCs/>
          <w:color w:val="000000"/>
          <w:sz w:val="21"/>
          <w:szCs w:val="21"/>
          <w:lang w:val="en-US"/>
        </w:rPr>
        <w:t>Dr. György Martin-Hajdu</w:t>
      </w:r>
      <w:r w:rsidRPr="00820538">
        <w:rPr>
          <w:rFonts w:asciiTheme="majorBidi" w:hAnsiTheme="majorBidi" w:cstheme="majorBidi"/>
          <w:i/>
          <w:iCs/>
          <w:color w:val="000000"/>
          <w:sz w:val="21"/>
          <w:szCs w:val="21"/>
          <w:lang w:val="en-US"/>
        </w:rPr>
        <w:t xml:space="preserve"> for the year 2022, pursuant to the </w:t>
      </w:r>
      <w:proofErr w:type="spellStart"/>
      <w:r w:rsidRPr="00820538">
        <w:rPr>
          <w:rFonts w:asciiTheme="majorBidi" w:hAnsiTheme="majorBidi" w:cstheme="majorBidi"/>
          <w:i/>
          <w:iCs/>
          <w:color w:val="000000"/>
          <w:sz w:val="21"/>
          <w:szCs w:val="21"/>
          <w:lang w:val="en-US"/>
        </w:rPr>
        <w:t>authorisation</w:t>
      </w:r>
      <w:proofErr w:type="spellEnd"/>
      <w:r w:rsidRPr="00820538">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managing duties, if the facts or data underlying the granting of the discharge of liability were false or insufficient.</w:t>
      </w:r>
    </w:p>
    <w:p w14:paraId="1B62EFCF"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557046E3" w14:textId="77777777" w:rsidTr="004471CB">
        <w:tc>
          <w:tcPr>
            <w:tcW w:w="9062" w:type="dxa"/>
            <w:gridSpan w:val="3"/>
          </w:tcPr>
          <w:p w14:paraId="3D9698CA"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ACC0CCB" w14:textId="77777777" w:rsidTr="004471CB">
        <w:tc>
          <w:tcPr>
            <w:tcW w:w="3006" w:type="dxa"/>
          </w:tcPr>
          <w:p w14:paraId="4F5C539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3FEF17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06822B84"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0B58A98" w14:textId="77777777" w:rsidR="00A656CE" w:rsidRPr="00820538" w:rsidRDefault="00A656CE" w:rsidP="00A656CE">
      <w:pPr>
        <w:jc w:val="both"/>
        <w:rPr>
          <w:rFonts w:asciiTheme="majorBidi" w:hAnsiTheme="majorBidi" w:cstheme="majorBidi"/>
          <w:color w:val="000000"/>
          <w:sz w:val="21"/>
          <w:szCs w:val="21"/>
          <w:lang w:val="en-US"/>
        </w:rPr>
      </w:pPr>
    </w:p>
    <w:p w14:paraId="7F92DF14" w14:textId="77777777" w:rsidR="00A656CE" w:rsidRPr="00820538" w:rsidRDefault="00A656CE" w:rsidP="00A656CE">
      <w:pPr>
        <w:jc w:val="both"/>
        <w:rPr>
          <w:rFonts w:asciiTheme="majorBidi" w:hAnsiTheme="majorBidi" w:cstheme="majorBidi"/>
          <w:color w:val="000000"/>
          <w:sz w:val="21"/>
          <w:szCs w:val="21"/>
          <w:lang w:val="en-US"/>
        </w:rPr>
      </w:pPr>
    </w:p>
    <w:p w14:paraId="4084F7D4" w14:textId="77777777" w:rsidR="00A656CE" w:rsidRPr="00820538" w:rsidRDefault="00A656CE" w:rsidP="00A656CE">
      <w:pPr>
        <w:keepNext/>
        <w:keepLines/>
        <w:jc w:val="both"/>
        <w:rPr>
          <w:rFonts w:asciiTheme="majorBidi" w:hAnsiTheme="majorBidi" w:cstheme="majorBidi"/>
          <w:b/>
          <w:color w:val="000000"/>
          <w:sz w:val="21"/>
          <w:szCs w:val="21"/>
          <w:lang w:val="en-US"/>
        </w:rPr>
      </w:pPr>
      <w:r w:rsidRPr="00820538">
        <w:rPr>
          <w:rFonts w:asciiTheme="majorBidi" w:hAnsiTheme="majorBidi" w:cstheme="majorBidi"/>
          <w:b/>
          <w:bCs/>
          <w:color w:val="000000"/>
          <w:sz w:val="21"/>
          <w:szCs w:val="21"/>
          <w:lang w:val="en-US"/>
        </w:rPr>
        <w:lastRenderedPageBreak/>
        <w:t>Item no. 6 of the agenda: Decision on approval of the report on corporate governance</w:t>
      </w:r>
    </w:p>
    <w:p w14:paraId="482459B4" w14:textId="77777777" w:rsidR="00A656CE" w:rsidRPr="00820538" w:rsidRDefault="00A656CE" w:rsidP="00A656CE">
      <w:pPr>
        <w:keepNext/>
        <w:keepLines/>
        <w:jc w:val="both"/>
        <w:rPr>
          <w:rFonts w:asciiTheme="majorBidi" w:hAnsiTheme="majorBidi" w:cstheme="majorBidi"/>
          <w:b/>
          <w:color w:val="000000"/>
          <w:sz w:val="21"/>
          <w:szCs w:val="21"/>
          <w:lang w:val="en-US"/>
        </w:rPr>
      </w:pPr>
    </w:p>
    <w:p w14:paraId="71FE7478" w14:textId="77777777" w:rsidR="00A656CE" w:rsidRPr="00820538" w:rsidRDefault="00A656CE" w:rsidP="00A656CE">
      <w:pPr>
        <w:keepNext/>
        <w:keepLines/>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49C718C1" w14:textId="77777777" w:rsidR="00A656CE" w:rsidRPr="00820538" w:rsidRDefault="00A656CE" w:rsidP="00A656CE">
      <w:pPr>
        <w:keepNext/>
        <w:keepLines/>
        <w:jc w:val="both"/>
        <w:rPr>
          <w:rFonts w:asciiTheme="majorBidi" w:hAnsiTheme="majorBidi" w:cstheme="majorBidi"/>
          <w:color w:val="000000"/>
          <w:sz w:val="21"/>
          <w:szCs w:val="21"/>
          <w:lang w:val="en-US"/>
        </w:rPr>
      </w:pPr>
    </w:p>
    <w:p w14:paraId="760D7303" w14:textId="77777777" w:rsidR="00A656CE" w:rsidRPr="00820538" w:rsidRDefault="00A656CE" w:rsidP="00A656CE">
      <w:pPr>
        <w:keepNext/>
        <w:keepLines/>
        <w:tabs>
          <w:tab w:val="left" w:pos="7230"/>
        </w:tabs>
        <w:jc w:val="both"/>
        <w:rPr>
          <w:rFonts w:asciiTheme="majorBidi" w:hAnsiTheme="majorBidi" w:cstheme="majorBidi"/>
          <w:i/>
          <w:color w:val="000000"/>
          <w:sz w:val="21"/>
          <w:szCs w:val="21"/>
          <w:lang w:val="en-US"/>
        </w:rPr>
      </w:pPr>
      <w:r w:rsidRPr="00820538">
        <w:rPr>
          <w:rFonts w:asciiTheme="majorBidi" w:hAnsiTheme="majorBidi" w:cstheme="majorBidi"/>
          <w:bCs/>
          <w:i/>
          <w:iCs/>
          <w:color w:val="000000"/>
          <w:sz w:val="21"/>
          <w:szCs w:val="21"/>
          <w:lang w:val="en-US"/>
        </w:rPr>
        <w:t>The General Meeting hereby approves the report of the Board of Directors on corporate governance, with the contents as per the proposal</w:t>
      </w:r>
      <w:r w:rsidRPr="00820538">
        <w:rPr>
          <w:rFonts w:asciiTheme="majorBidi" w:hAnsiTheme="majorBidi" w:cstheme="majorBidi"/>
          <w:i/>
          <w:iCs/>
          <w:color w:val="000000"/>
          <w:sz w:val="21"/>
          <w:szCs w:val="21"/>
          <w:lang w:val="en-US"/>
        </w:rPr>
        <w:t>.</w:t>
      </w:r>
    </w:p>
    <w:p w14:paraId="1691A3DC"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20D2E60B" w14:textId="77777777" w:rsidTr="004471CB">
        <w:tc>
          <w:tcPr>
            <w:tcW w:w="9062" w:type="dxa"/>
            <w:gridSpan w:val="3"/>
          </w:tcPr>
          <w:p w14:paraId="6C47FD72"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9001EDD" w14:textId="77777777" w:rsidTr="004471CB">
        <w:tc>
          <w:tcPr>
            <w:tcW w:w="3006" w:type="dxa"/>
          </w:tcPr>
          <w:p w14:paraId="55CFEF90"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252650AA"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49F14C1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7D021E31" w14:textId="77777777" w:rsidR="00A656CE" w:rsidRPr="00820538" w:rsidRDefault="00A656CE" w:rsidP="00A656CE">
      <w:pPr>
        <w:autoSpaceDE w:val="0"/>
        <w:autoSpaceDN w:val="0"/>
        <w:adjustRightInd w:val="0"/>
        <w:jc w:val="both"/>
        <w:rPr>
          <w:rFonts w:asciiTheme="majorBidi" w:hAnsiTheme="majorBidi" w:cstheme="majorBidi"/>
          <w:i/>
          <w:color w:val="000000"/>
          <w:sz w:val="21"/>
          <w:szCs w:val="21"/>
          <w:lang w:val="en-US"/>
        </w:rPr>
      </w:pPr>
    </w:p>
    <w:p w14:paraId="554D316A" w14:textId="77777777" w:rsidR="00A656CE" w:rsidRPr="00820538" w:rsidRDefault="00A656CE" w:rsidP="00A656CE">
      <w:pPr>
        <w:autoSpaceDE w:val="0"/>
        <w:autoSpaceDN w:val="0"/>
        <w:adjustRightInd w:val="0"/>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Item no. 7 of the agenda: Opinion vote on the remuneration report of the Company pursuant to Act LXVII of 2019 on the promotion of long-term shareholder involvement and the amendment of certain Acts for the purposes of legal </w:t>
      </w:r>
      <w:proofErr w:type="spellStart"/>
      <w:r w:rsidRPr="00820538">
        <w:rPr>
          <w:rFonts w:asciiTheme="majorBidi" w:hAnsiTheme="majorBidi" w:cstheme="majorBidi"/>
          <w:b/>
          <w:bCs/>
          <w:color w:val="000000"/>
          <w:sz w:val="21"/>
          <w:szCs w:val="21"/>
          <w:lang w:val="en-US"/>
        </w:rPr>
        <w:t>harmonisation</w:t>
      </w:r>
      <w:proofErr w:type="spellEnd"/>
    </w:p>
    <w:p w14:paraId="0D6D93D7" w14:textId="77777777" w:rsidR="00A656CE" w:rsidRPr="00820538" w:rsidRDefault="00A656CE" w:rsidP="00A656CE">
      <w:pPr>
        <w:autoSpaceDE w:val="0"/>
        <w:autoSpaceDN w:val="0"/>
        <w:adjustRightInd w:val="0"/>
        <w:jc w:val="both"/>
        <w:rPr>
          <w:rFonts w:asciiTheme="majorBidi" w:hAnsiTheme="majorBidi" w:cstheme="majorBidi"/>
          <w:b/>
          <w:bCs/>
          <w:color w:val="000000"/>
          <w:sz w:val="21"/>
          <w:szCs w:val="21"/>
          <w:lang w:val="en-US"/>
        </w:rPr>
      </w:pPr>
    </w:p>
    <w:p w14:paraId="5AB54EB9"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789A0704"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p>
    <w:p w14:paraId="480C0F4D" w14:textId="77777777" w:rsidR="00A656CE" w:rsidRPr="00820538" w:rsidRDefault="00A656CE" w:rsidP="00A656CE">
      <w:pPr>
        <w:keepNext/>
        <w:keepLines/>
        <w:tabs>
          <w:tab w:val="left" w:pos="7230"/>
        </w:tabs>
        <w:jc w:val="both"/>
        <w:rPr>
          <w:rFonts w:asciiTheme="majorBidi" w:hAnsiTheme="majorBidi" w:cstheme="majorBidi"/>
          <w:i/>
          <w:color w:val="000000"/>
          <w:sz w:val="21"/>
          <w:szCs w:val="21"/>
          <w:lang w:val="en-US"/>
        </w:rPr>
      </w:pPr>
      <w:r w:rsidRPr="00820538">
        <w:rPr>
          <w:rFonts w:asciiTheme="majorBidi" w:hAnsiTheme="majorBidi" w:cstheme="majorBidi"/>
          <w:i/>
          <w:iCs/>
          <w:color w:val="000000"/>
          <w:sz w:val="21"/>
          <w:szCs w:val="21"/>
          <w:lang w:val="en-US"/>
        </w:rPr>
        <w:t>The General Meeting hereby approves the Remuneration Report of the Company for the financial year 2022 pursuant to Act LXVII of 2019, with the content as</w:t>
      </w:r>
      <w:r w:rsidRPr="00820538">
        <w:rPr>
          <w:rFonts w:asciiTheme="majorBidi" w:hAnsiTheme="majorBidi" w:cstheme="majorBidi"/>
          <w:bCs/>
          <w:i/>
          <w:iCs/>
          <w:color w:val="000000"/>
          <w:sz w:val="21"/>
          <w:szCs w:val="21"/>
          <w:lang w:val="en-US"/>
        </w:rPr>
        <w:t xml:space="preserve"> per the proposal</w:t>
      </w:r>
      <w:r w:rsidRPr="00820538">
        <w:rPr>
          <w:rFonts w:asciiTheme="majorBidi" w:hAnsiTheme="majorBidi" w:cstheme="majorBidi"/>
          <w:i/>
          <w:iCs/>
          <w:color w:val="000000"/>
          <w:sz w:val="21"/>
          <w:szCs w:val="21"/>
          <w:lang w:val="en-US"/>
        </w:rPr>
        <w:t>.</w:t>
      </w:r>
    </w:p>
    <w:p w14:paraId="730F0DB0"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763E34EE" w14:textId="77777777" w:rsidTr="004471CB">
        <w:tc>
          <w:tcPr>
            <w:tcW w:w="9062" w:type="dxa"/>
            <w:gridSpan w:val="3"/>
          </w:tcPr>
          <w:p w14:paraId="238D13D2"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681AF0C1" w14:textId="77777777" w:rsidTr="004471CB">
        <w:tc>
          <w:tcPr>
            <w:tcW w:w="3006" w:type="dxa"/>
          </w:tcPr>
          <w:p w14:paraId="4B817FE7"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42149B0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B8D55A2"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11B3D7B7" w14:textId="77777777" w:rsidR="00A656CE" w:rsidRPr="00820538" w:rsidRDefault="00A656CE" w:rsidP="00A656CE">
      <w:pPr>
        <w:autoSpaceDE w:val="0"/>
        <w:autoSpaceDN w:val="0"/>
        <w:adjustRightInd w:val="0"/>
        <w:jc w:val="both"/>
        <w:rPr>
          <w:rFonts w:asciiTheme="majorBidi" w:hAnsiTheme="majorBidi" w:cstheme="majorBidi"/>
          <w:i/>
          <w:iCs/>
          <w:color w:val="000000"/>
          <w:sz w:val="21"/>
          <w:szCs w:val="21"/>
          <w:lang w:val="en-US"/>
        </w:rPr>
      </w:pPr>
    </w:p>
    <w:p w14:paraId="3B6739AF" w14:textId="77777777" w:rsidR="00A656CE" w:rsidRPr="00820538" w:rsidRDefault="00A656CE" w:rsidP="00A656CE">
      <w:pPr>
        <w:jc w:val="both"/>
        <w:rPr>
          <w:rFonts w:asciiTheme="majorBidi" w:hAnsiTheme="majorBidi" w:cstheme="majorBidi"/>
          <w:sz w:val="21"/>
          <w:szCs w:val="21"/>
          <w:lang w:val="en-US"/>
        </w:rPr>
      </w:pPr>
    </w:p>
    <w:p w14:paraId="021CBCE1" w14:textId="77777777" w:rsidR="00A656CE" w:rsidRPr="00820538" w:rsidRDefault="00A656CE" w:rsidP="00A656CE">
      <w:pPr>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Agenda item 8: Election of a member of the Board of Directors and determination of her remuneration</w:t>
      </w:r>
    </w:p>
    <w:p w14:paraId="75F4E6E0"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p>
    <w:p w14:paraId="27677CB6" w14:textId="3F2B29F1"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48281F7B" w14:textId="77777777" w:rsidR="00A656CE" w:rsidRPr="00820538" w:rsidRDefault="00A656CE" w:rsidP="00A656CE">
      <w:pPr>
        <w:jc w:val="both"/>
        <w:rPr>
          <w:rFonts w:asciiTheme="majorBidi" w:hAnsiTheme="majorBidi" w:cstheme="majorBidi"/>
          <w:i/>
          <w:iCs/>
          <w:color w:val="000000"/>
          <w:sz w:val="21"/>
          <w:szCs w:val="21"/>
          <w:lang w:val="en-US"/>
        </w:rPr>
      </w:pPr>
    </w:p>
    <w:p w14:paraId="464C8D35" w14:textId="77777777" w:rsidR="00A656CE" w:rsidRPr="00820538" w:rsidRDefault="00A656CE" w:rsidP="00A656CE">
      <w:pPr>
        <w:jc w:val="both"/>
        <w:rPr>
          <w:rFonts w:asciiTheme="majorBidi" w:hAnsiTheme="majorBidi" w:cstheme="majorBidi"/>
          <w:i/>
          <w:iCs/>
          <w:color w:val="000000"/>
          <w:sz w:val="21"/>
          <w:szCs w:val="21"/>
          <w:lang w:val="en-US"/>
        </w:rPr>
      </w:pPr>
      <w:r w:rsidRPr="00820538">
        <w:rPr>
          <w:rFonts w:asciiTheme="majorBidi" w:hAnsiTheme="majorBidi" w:cstheme="majorBidi"/>
          <w:i/>
          <w:iCs/>
          <w:color w:val="000000"/>
          <w:sz w:val="21"/>
          <w:szCs w:val="21"/>
          <w:lang w:val="en-US"/>
        </w:rPr>
        <w:t>The General Meeting elects Ms. Ildikó Farkas as a member of the Board of Directors from today until 31 May 2026, or until the date of the ordinary General Meeting of 2026, if it is held earlier. The General Meeting determines the remuneration of Ms. Ildikó Farkas at EUR 1,000 gross per month or, if she is elected Chairman of the Board of Directors, at EUR 2,000 gross per month.</w:t>
      </w:r>
    </w:p>
    <w:p w14:paraId="4FF513FA"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582D5B27" w14:textId="77777777" w:rsidTr="004471CB">
        <w:tc>
          <w:tcPr>
            <w:tcW w:w="9062" w:type="dxa"/>
            <w:gridSpan w:val="3"/>
          </w:tcPr>
          <w:p w14:paraId="080C3A83"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469786E8" w14:textId="77777777" w:rsidTr="004471CB">
        <w:tc>
          <w:tcPr>
            <w:tcW w:w="3006" w:type="dxa"/>
          </w:tcPr>
          <w:p w14:paraId="5F0EBD69"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5385419B"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3A32B6B1"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01D21269" w14:textId="77777777" w:rsidR="00A656CE" w:rsidRPr="00820538" w:rsidRDefault="00A656CE" w:rsidP="00A656CE">
      <w:pPr>
        <w:jc w:val="both"/>
        <w:rPr>
          <w:rFonts w:asciiTheme="majorBidi" w:hAnsiTheme="majorBidi" w:cstheme="majorBidi"/>
          <w:color w:val="000000"/>
          <w:sz w:val="21"/>
          <w:szCs w:val="21"/>
          <w:lang w:val="en-US"/>
        </w:rPr>
      </w:pPr>
    </w:p>
    <w:p w14:paraId="7318E5B0" w14:textId="77777777" w:rsidR="00A656CE" w:rsidRPr="00820538" w:rsidRDefault="00A656CE" w:rsidP="00A656CE">
      <w:pPr>
        <w:jc w:val="both"/>
        <w:rPr>
          <w:rFonts w:asciiTheme="majorBidi" w:hAnsiTheme="majorBidi" w:cstheme="majorBidi"/>
          <w:b/>
          <w:bCs/>
          <w:color w:val="000000"/>
          <w:sz w:val="21"/>
          <w:szCs w:val="21"/>
          <w:lang w:val="en-US"/>
        </w:rPr>
      </w:pPr>
      <w:r w:rsidRPr="00820538">
        <w:rPr>
          <w:rFonts w:asciiTheme="majorBidi" w:hAnsiTheme="majorBidi" w:cstheme="majorBidi"/>
          <w:b/>
          <w:bCs/>
          <w:color w:val="000000"/>
          <w:sz w:val="21"/>
          <w:szCs w:val="21"/>
          <w:lang w:val="en-US"/>
        </w:rPr>
        <w:t xml:space="preserve">Item no. 9 of the agenda: </w:t>
      </w:r>
      <w:proofErr w:type="spellStart"/>
      <w:r w:rsidRPr="00820538">
        <w:rPr>
          <w:rFonts w:asciiTheme="majorBidi" w:hAnsiTheme="majorBidi" w:cstheme="majorBidi"/>
          <w:b/>
          <w:bCs/>
          <w:color w:val="000000"/>
          <w:sz w:val="21"/>
          <w:szCs w:val="21"/>
          <w:lang w:val="en-US"/>
        </w:rPr>
        <w:t>Authorisation</w:t>
      </w:r>
      <w:proofErr w:type="spellEnd"/>
      <w:r w:rsidRPr="00820538">
        <w:rPr>
          <w:rFonts w:asciiTheme="majorBidi" w:hAnsiTheme="majorBidi" w:cstheme="majorBidi"/>
          <w:b/>
          <w:bCs/>
          <w:color w:val="000000"/>
          <w:sz w:val="21"/>
          <w:szCs w:val="21"/>
          <w:lang w:val="en-US"/>
        </w:rPr>
        <w:t xml:space="preserve"> to acquire own </w:t>
      </w:r>
      <w:proofErr w:type="gramStart"/>
      <w:r w:rsidRPr="00820538">
        <w:rPr>
          <w:rFonts w:asciiTheme="majorBidi" w:hAnsiTheme="majorBidi" w:cstheme="majorBidi"/>
          <w:b/>
          <w:bCs/>
          <w:color w:val="000000"/>
          <w:sz w:val="21"/>
          <w:szCs w:val="21"/>
          <w:lang w:val="en-US"/>
        </w:rPr>
        <w:t>shares</w:t>
      </w:r>
      <w:proofErr w:type="gramEnd"/>
    </w:p>
    <w:p w14:paraId="1D307CD7" w14:textId="77777777" w:rsidR="00A656CE" w:rsidRPr="00820538" w:rsidRDefault="00A656CE" w:rsidP="00A656CE">
      <w:pPr>
        <w:jc w:val="both"/>
        <w:rPr>
          <w:rFonts w:asciiTheme="majorBidi" w:hAnsiTheme="majorBidi" w:cstheme="majorBidi"/>
          <w:i/>
          <w:iCs/>
          <w:color w:val="000000"/>
          <w:sz w:val="21"/>
          <w:szCs w:val="21"/>
          <w:lang w:val="en-US"/>
        </w:rPr>
      </w:pPr>
    </w:p>
    <w:p w14:paraId="591EB0AD" w14:textId="77777777" w:rsidR="00A656CE" w:rsidRPr="00820538" w:rsidRDefault="00A656CE" w:rsidP="00A656CE">
      <w:pPr>
        <w:autoSpaceDE w:val="0"/>
        <w:autoSpaceDN w:val="0"/>
        <w:adjustRightInd w:val="0"/>
        <w:jc w:val="center"/>
        <w:rPr>
          <w:rFonts w:asciiTheme="majorBidi" w:hAnsiTheme="majorBidi" w:cstheme="majorBidi"/>
          <w:color w:val="000000"/>
          <w:sz w:val="21"/>
          <w:szCs w:val="21"/>
          <w:u w:val="single"/>
          <w:lang w:val="en-US"/>
        </w:rPr>
      </w:pPr>
      <w:r w:rsidRPr="00820538">
        <w:rPr>
          <w:rFonts w:asciiTheme="majorBidi" w:hAnsiTheme="majorBidi" w:cstheme="majorBidi"/>
          <w:color w:val="000000"/>
          <w:sz w:val="21"/>
          <w:szCs w:val="21"/>
          <w:u w:val="single"/>
          <w:lang w:val="en-US"/>
        </w:rPr>
        <w:t>Motion for Resolution:</w:t>
      </w:r>
    </w:p>
    <w:p w14:paraId="096CCA8C" w14:textId="77777777" w:rsidR="00A656CE" w:rsidRPr="00820538" w:rsidRDefault="00A656CE" w:rsidP="00A656CE">
      <w:pPr>
        <w:jc w:val="both"/>
        <w:rPr>
          <w:rFonts w:asciiTheme="majorBidi" w:hAnsiTheme="majorBidi" w:cstheme="majorBidi"/>
          <w:i/>
          <w:iCs/>
          <w:color w:val="000000"/>
          <w:sz w:val="21"/>
          <w:szCs w:val="21"/>
          <w:lang w:val="en-US"/>
        </w:rPr>
      </w:pPr>
    </w:p>
    <w:p w14:paraId="2DA30D57" w14:textId="77777777" w:rsidR="00A656CE" w:rsidRPr="00820538" w:rsidRDefault="00A656CE" w:rsidP="00A656CE">
      <w:pPr>
        <w:jc w:val="both"/>
        <w:rPr>
          <w:rFonts w:asciiTheme="majorBidi" w:hAnsiTheme="majorBidi" w:cstheme="majorBidi"/>
          <w:i/>
          <w:iCs/>
          <w:color w:val="000000"/>
          <w:sz w:val="21"/>
          <w:szCs w:val="21"/>
          <w:lang w:val="en-US"/>
        </w:rPr>
      </w:pPr>
      <w:r w:rsidRPr="00820538">
        <w:rPr>
          <w:rFonts w:asciiTheme="majorBidi" w:hAnsiTheme="majorBidi" w:cstheme="majorBidi"/>
          <w:i/>
          <w:iCs/>
          <w:color w:val="000000"/>
          <w:sz w:val="21"/>
          <w:szCs w:val="21"/>
          <w:lang w:val="en-US"/>
        </w:rPr>
        <w:t xml:space="preserve">Pursuant to Article 3:223 (1) of Act V of 2013 (Civil Code), The General Meeting </w:t>
      </w:r>
      <w:proofErr w:type="spellStart"/>
      <w:r w:rsidRPr="00820538">
        <w:rPr>
          <w:rFonts w:asciiTheme="majorBidi" w:hAnsiTheme="majorBidi" w:cstheme="majorBidi"/>
          <w:i/>
          <w:iCs/>
          <w:color w:val="000000"/>
          <w:sz w:val="21"/>
          <w:szCs w:val="21"/>
          <w:lang w:val="en-US"/>
        </w:rPr>
        <w:t>authorises</w:t>
      </w:r>
      <w:proofErr w:type="spellEnd"/>
      <w:r w:rsidRPr="00820538">
        <w:rPr>
          <w:rFonts w:asciiTheme="majorBidi" w:hAnsiTheme="majorBidi" w:cstheme="majorBidi"/>
          <w:i/>
          <w:iCs/>
          <w:color w:val="000000"/>
          <w:sz w:val="21"/>
          <w:szCs w:val="21"/>
          <w:lang w:val="en-US"/>
        </w:rPr>
        <w:t xml:space="preserve"> the Board of Directors, for a period of 18 months, to acquire a maximum number of own ordinary shares of Series A (with a nominal value of EUR 0.02), up to a maximum of 25 (twenty-five) % of the registered capital. In the event of acquisition in return for payment, the minimum consideration shall be the nominal value; the maximum consideration shall not exceed the amount which exceeds the market price quoted on the stock exchange at the time of purchase by more than 10 (ten) %.</w:t>
      </w:r>
    </w:p>
    <w:p w14:paraId="12B99AC1" w14:textId="77777777" w:rsidR="00A656CE" w:rsidRPr="00820538" w:rsidRDefault="00A656CE" w:rsidP="00A656CE">
      <w:pPr>
        <w:jc w:val="both"/>
        <w:rPr>
          <w:rFonts w:asciiTheme="majorBidi" w:hAnsiTheme="majorBidi" w:cstheme="majorBidi"/>
          <w:b/>
          <w:color w:val="000000"/>
          <w:sz w:val="21"/>
          <w:szCs w:val="21"/>
          <w:lang w:val="en-US"/>
        </w:rPr>
      </w:pPr>
    </w:p>
    <w:tbl>
      <w:tblPr>
        <w:tblStyle w:val="Rcsostblzat"/>
        <w:tblW w:w="0" w:type="auto"/>
        <w:tblLook w:val="04A0" w:firstRow="1" w:lastRow="0" w:firstColumn="1" w:lastColumn="0" w:noHBand="0" w:noVBand="1"/>
      </w:tblPr>
      <w:tblGrid>
        <w:gridCol w:w="3006"/>
        <w:gridCol w:w="3006"/>
        <w:gridCol w:w="3050"/>
      </w:tblGrid>
      <w:tr w:rsidR="00A656CE" w:rsidRPr="00820538" w14:paraId="4892B0A8" w14:textId="77777777" w:rsidTr="004471CB">
        <w:tc>
          <w:tcPr>
            <w:tcW w:w="9062" w:type="dxa"/>
            <w:gridSpan w:val="3"/>
          </w:tcPr>
          <w:p w14:paraId="75729A34" w14:textId="77777777" w:rsidR="00A656CE" w:rsidRPr="00820538" w:rsidRDefault="00A656CE" w:rsidP="004471CB">
            <w:pPr>
              <w:jc w:val="both"/>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Voting instructions given to the proxy:</w:t>
            </w:r>
          </w:p>
        </w:tc>
      </w:tr>
      <w:tr w:rsidR="00A656CE" w:rsidRPr="00820538" w14:paraId="1036003F" w14:textId="77777777" w:rsidTr="004471CB">
        <w:tc>
          <w:tcPr>
            <w:tcW w:w="3006" w:type="dxa"/>
          </w:tcPr>
          <w:p w14:paraId="3E8FE8EF"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YES</w:t>
            </w:r>
          </w:p>
        </w:tc>
        <w:tc>
          <w:tcPr>
            <w:tcW w:w="3006" w:type="dxa"/>
          </w:tcPr>
          <w:p w14:paraId="31E7F2B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NO</w:t>
            </w:r>
          </w:p>
        </w:tc>
        <w:tc>
          <w:tcPr>
            <w:tcW w:w="3050" w:type="dxa"/>
          </w:tcPr>
          <w:p w14:paraId="2A58154D" w14:textId="77777777" w:rsidR="00A656CE" w:rsidRPr="00820538" w:rsidRDefault="00A656CE" w:rsidP="004471CB">
            <w:pPr>
              <w:jc w:val="center"/>
              <w:rPr>
                <w:rFonts w:asciiTheme="majorBidi" w:hAnsiTheme="majorBidi" w:cstheme="majorBidi"/>
                <w:color w:val="000000"/>
                <w:sz w:val="21"/>
                <w:szCs w:val="21"/>
                <w:lang w:val="en-US"/>
              </w:rPr>
            </w:pPr>
            <w:r w:rsidRPr="00820538">
              <w:rPr>
                <w:rFonts w:asciiTheme="majorBidi" w:hAnsiTheme="majorBidi" w:cstheme="majorBidi"/>
                <w:color w:val="000000"/>
                <w:sz w:val="21"/>
                <w:szCs w:val="21"/>
                <w:lang w:val="en-US"/>
              </w:rPr>
              <w:t>ABSTENTION</w:t>
            </w:r>
          </w:p>
        </w:tc>
      </w:tr>
    </w:tbl>
    <w:p w14:paraId="6E011FB9" w14:textId="1B44295D" w:rsidR="00091B47" w:rsidRPr="00820538" w:rsidRDefault="00091B47" w:rsidP="0028431B">
      <w:pPr>
        <w:jc w:val="both"/>
        <w:rPr>
          <w:rFonts w:asciiTheme="majorBidi" w:hAnsiTheme="majorBidi" w:cstheme="majorBidi"/>
          <w:color w:val="000000"/>
          <w:sz w:val="21"/>
          <w:szCs w:val="21"/>
          <w:lang w:val="en-US"/>
        </w:rPr>
      </w:pPr>
    </w:p>
    <w:p w14:paraId="4FFCB3A4" w14:textId="77777777" w:rsidR="00A656CE" w:rsidRPr="00820538" w:rsidRDefault="00A656CE" w:rsidP="0028431B">
      <w:pPr>
        <w:jc w:val="both"/>
        <w:rPr>
          <w:rFonts w:asciiTheme="majorBidi" w:hAnsiTheme="majorBidi" w:cstheme="majorBidi"/>
          <w:color w:val="000000"/>
          <w:sz w:val="21"/>
          <w:szCs w:val="21"/>
          <w:lang w:val="en-US"/>
        </w:rPr>
      </w:pPr>
    </w:p>
    <w:p w14:paraId="246148A3" w14:textId="77777777" w:rsidR="00F67758" w:rsidRPr="00820538" w:rsidRDefault="00F67758" w:rsidP="0028431B">
      <w:pPr>
        <w:pBdr>
          <w:bottom w:val="dotted" w:sz="24" w:space="1" w:color="auto"/>
        </w:pBdr>
        <w:jc w:val="both"/>
        <w:rPr>
          <w:rFonts w:asciiTheme="majorBidi" w:hAnsiTheme="majorBidi" w:cstheme="majorBidi"/>
          <w:bCs/>
          <w:color w:val="000000"/>
          <w:sz w:val="21"/>
          <w:szCs w:val="21"/>
          <w:lang w:val="en-US"/>
        </w:rPr>
      </w:pPr>
    </w:p>
    <w:p w14:paraId="432C62EA" w14:textId="77777777" w:rsidR="004550A2" w:rsidRPr="00820538" w:rsidRDefault="004550A2" w:rsidP="0028431B">
      <w:pPr>
        <w:pStyle w:val="Szvegtrzs2"/>
        <w:spacing w:line="240" w:lineRule="auto"/>
        <w:rPr>
          <w:rFonts w:asciiTheme="majorBidi" w:hAnsiTheme="majorBidi" w:cstheme="majorBidi"/>
          <w:bCs/>
          <w:sz w:val="21"/>
          <w:szCs w:val="21"/>
          <w:lang w:val="en-US"/>
        </w:rPr>
      </w:pPr>
    </w:p>
    <w:p w14:paraId="18DB92B6" w14:textId="77777777" w:rsidR="00412FEF" w:rsidRPr="00820538" w:rsidRDefault="00457F63" w:rsidP="00A656CE">
      <w:pPr>
        <w:keepNext/>
        <w:keepLines/>
        <w:jc w:val="both"/>
        <w:rPr>
          <w:rFonts w:asciiTheme="majorBidi" w:hAnsiTheme="majorBidi" w:cstheme="majorBidi"/>
          <w:bCs/>
          <w:color w:val="000000"/>
          <w:sz w:val="21"/>
          <w:szCs w:val="21"/>
          <w:lang w:val="en-US"/>
        </w:rPr>
      </w:pPr>
      <w:r w:rsidRPr="00820538">
        <w:rPr>
          <w:rFonts w:asciiTheme="majorBidi" w:hAnsiTheme="majorBidi" w:cstheme="majorBidi"/>
          <w:bCs/>
          <w:color w:val="000000"/>
          <w:sz w:val="21"/>
          <w:szCs w:val="21"/>
          <w:lang w:val="en-US"/>
        </w:rPr>
        <w:lastRenderedPageBreak/>
        <w:t>The proxy is entitled to freely elect the officers of the assembly.</w:t>
      </w:r>
    </w:p>
    <w:p w14:paraId="3A981294" w14:textId="77777777" w:rsidR="00E246E7" w:rsidRPr="00820538" w:rsidRDefault="00E246E7" w:rsidP="00A656CE">
      <w:pPr>
        <w:pStyle w:val="Szvegtrzs2"/>
        <w:keepNext/>
        <w:keepLines/>
        <w:spacing w:line="240" w:lineRule="auto"/>
        <w:rPr>
          <w:rFonts w:asciiTheme="majorBidi" w:hAnsiTheme="majorBidi" w:cstheme="majorBidi"/>
          <w:bCs/>
          <w:sz w:val="21"/>
          <w:szCs w:val="21"/>
          <w:lang w:val="en-US"/>
        </w:rPr>
      </w:pPr>
    </w:p>
    <w:p w14:paraId="770D9606" w14:textId="77777777" w:rsidR="00412FEF" w:rsidRPr="00820538" w:rsidRDefault="00457F63" w:rsidP="00A656CE">
      <w:pPr>
        <w:pStyle w:val="Szvegtrzs2"/>
        <w:keepNext/>
        <w:keepLines/>
        <w:spacing w:line="240" w:lineRule="auto"/>
        <w:rPr>
          <w:rFonts w:asciiTheme="majorBidi" w:hAnsiTheme="majorBidi" w:cstheme="majorBidi"/>
          <w:bCs/>
          <w:sz w:val="21"/>
          <w:szCs w:val="21"/>
          <w:lang w:val="en-US"/>
        </w:rPr>
      </w:pPr>
      <w:r w:rsidRPr="00820538">
        <w:rPr>
          <w:rFonts w:asciiTheme="majorBidi" w:hAnsiTheme="majorBidi" w:cstheme="majorBidi"/>
          <w:bCs/>
          <w:sz w:val="21"/>
          <w:szCs w:val="21"/>
          <w:lang w:val="en-US"/>
        </w:rPr>
        <w:t>This proxy is valid for the general meeting of the Company to be held on the date indicated above, but also for the continuation of the suspended general meeting and for the general meeting resumed due to the absence of a quorum.</w:t>
      </w:r>
    </w:p>
    <w:p w14:paraId="123380DB" w14:textId="77777777" w:rsidR="00A656CE" w:rsidRPr="00820538" w:rsidRDefault="00A656CE" w:rsidP="00A656CE">
      <w:pPr>
        <w:keepNext/>
        <w:keepLines/>
        <w:jc w:val="both"/>
        <w:rPr>
          <w:rFonts w:asciiTheme="majorBidi" w:hAnsiTheme="majorBidi" w:cstheme="majorBidi"/>
          <w:bCs/>
          <w:sz w:val="21"/>
          <w:szCs w:val="21"/>
          <w:lang w:val="en-US"/>
        </w:rPr>
      </w:pPr>
    </w:p>
    <w:p w14:paraId="67DAB632" w14:textId="1893F73F" w:rsidR="00412FEF" w:rsidRPr="00820538" w:rsidRDefault="00A656CE" w:rsidP="00A656CE">
      <w:pPr>
        <w:keepNext/>
        <w:keepLines/>
        <w:jc w:val="both"/>
        <w:rPr>
          <w:rFonts w:asciiTheme="majorBidi" w:hAnsiTheme="majorBidi" w:cstheme="majorBidi"/>
          <w:bCs/>
          <w:sz w:val="21"/>
          <w:szCs w:val="21"/>
          <w:lang w:val="en-US"/>
        </w:rPr>
      </w:pPr>
      <w:r w:rsidRPr="00820538">
        <w:rPr>
          <w:rFonts w:asciiTheme="majorBidi" w:hAnsiTheme="majorBidi" w:cstheme="majorBidi"/>
          <w:bCs/>
          <w:sz w:val="21"/>
          <w:szCs w:val="21"/>
          <w:lang w:val="en-US"/>
        </w:rPr>
        <w:t xml:space="preserve">Place and date: </w:t>
      </w:r>
      <w:r w:rsidR="004E72D4" w:rsidRPr="00820538">
        <w:rPr>
          <w:rFonts w:asciiTheme="majorBidi" w:hAnsiTheme="majorBidi" w:cstheme="majorBidi"/>
          <w:bCs/>
          <w:sz w:val="21"/>
          <w:szCs w:val="21"/>
          <w:lang w:val="en-US"/>
        </w:rPr>
        <w:t xml:space="preserve">......................... </w:t>
      </w:r>
    </w:p>
    <w:p w14:paraId="4C8C8776" w14:textId="77777777" w:rsidR="004E72D4" w:rsidRPr="00820538" w:rsidRDefault="004E72D4" w:rsidP="00A656CE">
      <w:pPr>
        <w:keepNext/>
        <w:keepLines/>
        <w:jc w:val="both"/>
        <w:rPr>
          <w:rFonts w:asciiTheme="majorBidi" w:hAnsiTheme="majorBidi" w:cstheme="majorBidi"/>
          <w:bCs/>
          <w:sz w:val="21"/>
          <w:szCs w:val="21"/>
          <w:lang w:val="en-US"/>
        </w:rPr>
      </w:pPr>
    </w:p>
    <w:p w14:paraId="463597E7" w14:textId="77777777" w:rsidR="00412FEF" w:rsidRPr="00820538" w:rsidRDefault="00457F63" w:rsidP="00A656CE">
      <w:pPr>
        <w:keepNext/>
        <w:keepLines/>
        <w:rPr>
          <w:rFonts w:asciiTheme="majorBidi" w:hAnsiTheme="majorBidi" w:cstheme="majorBidi"/>
          <w:bCs/>
          <w:sz w:val="21"/>
          <w:szCs w:val="21"/>
          <w:lang w:val="en-US"/>
        </w:rPr>
      </w:pPr>
      <w:r w:rsidRPr="00820538">
        <w:rPr>
          <w:rFonts w:asciiTheme="majorBidi" w:hAnsiTheme="majorBidi" w:cstheme="majorBidi"/>
          <w:bCs/>
          <w:sz w:val="21"/>
          <w:szCs w:val="21"/>
          <w:lang w:val="en-US"/>
        </w:rPr>
        <w:t xml:space="preserve">Signature: </w:t>
      </w:r>
      <w:r w:rsidR="00F22DE0" w:rsidRPr="00820538">
        <w:rPr>
          <w:rFonts w:asciiTheme="majorBidi" w:hAnsiTheme="majorBidi" w:cstheme="majorBidi"/>
          <w:bCs/>
          <w:sz w:val="21"/>
          <w:szCs w:val="21"/>
          <w:lang w:val="en-US"/>
        </w:rPr>
        <w:t>.....................................</w:t>
      </w:r>
    </w:p>
    <w:p w14:paraId="11115130" w14:textId="77777777" w:rsidR="00F22DE0" w:rsidRPr="00820538" w:rsidRDefault="00F22DE0" w:rsidP="00A656CE">
      <w:pPr>
        <w:keepNext/>
        <w:keepLines/>
        <w:rPr>
          <w:rFonts w:asciiTheme="majorBidi" w:hAnsiTheme="majorBidi" w:cstheme="majorBidi"/>
          <w:bCs/>
          <w:sz w:val="21"/>
          <w:szCs w:val="21"/>
          <w:lang w:val="en-US"/>
        </w:rPr>
      </w:pPr>
    </w:p>
    <w:p w14:paraId="606450DD" w14:textId="77777777" w:rsidR="00412FEF" w:rsidRPr="00820538" w:rsidRDefault="00E36109" w:rsidP="00A656CE">
      <w:pPr>
        <w:keepNext/>
        <w:keepLines/>
        <w:rPr>
          <w:rFonts w:asciiTheme="majorBidi" w:hAnsiTheme="majorBidi" w:cstheme="majorBidi"/>
          <w:bCs/>
          <w:sz w:val="21"/>
          <w:szCs w:val="21"/>
          <w:lang w:val="en-US"/>
        </w:rPr>
      </w:pPr>
      <w:r w:rsidRPr="00820538">
        <w:rPr>
          <w:rFonts w:asciiTheme="majorBidi" w:hAnsiTheme="majorBidi" w:cstheme="majorBidi"/>
          <w:bCs/>
          <w:sz w:val="21"/>
          <w:szCs w:val="21"/>
          <w:lang w:val="en-US"/>
        </w:rPr>
        <w:t xml:space="preserve">In the case of electronic signature and </w:t>
      </w:r>
      <w:r w:rsidR="00D75E43" w:rsidRPr="00820538">
        <w:rPr>
          <w:rFonts w:asciiTheme="majorBidi" w:hAnsiTheme="majorBidi" w:cstheme="majorBidi"/>
          <w:bCs/>
          <w:sz w:val="21"/>
          <w:szCs w:val="21"/>
          <w:lang w:val="en-US"/>
        </w:rPr>
        <w:t xml:space="preserve">Authentication Verified Document by De-identification (AVDH), </w:t>
      </w:r>
      <w:r w:rsidRPr="00820538">
        <w:rPr>
          <w:rFonts w:asciiTheme="majorBidi" w:hAnsiTheme="majorBidi" w:cstheme="majorBidi"/>
          <w:bCs/>
          <w:sz w:val="21"/>
          <w:szCs w:val="21"/>
          <w:lang w:val="en-US"/>
        </w:rPr>
        <w:t>only the place of the date needs to be filled in.</w:t>
      </w:r>
    </w:p>
    <w:p w14:paraId="037F117F" w14:textId="77777777" w:rsidR="00D75E43" w:rsidRDefault="00D75E43" w:rsidP="00A656CE">
      <w:pPr>
        <w:keepNext/>
        <w:keepLines/>
        <w:rPr>
          <w:rFonts w:asciiTheme="majorBidi" w:hAnsiTheme="majorBidi" w:cstheme="majorBidi"/>
          <w:bCs/>
          <w:sz w:val="21"/>
          <w:szCs w:val="21"/>
          <w:lang w:val="en-US"/>
        </w:rPr>
      </w:pPr>
    </w:p>
    <w:p w14:paraId="3E834651" w14:textId="77777777" w:rsidR="00E658F1" w:rsidRDefault="00E658F1" w:rsidP="00A656CE">
      <w:pPr>
        <w:keepNext/>
        <w:keepLines/>
        <w:rPr>
          <w:rFonts w:asciiTheme="majorBidi" w:hAnsiTheme="majorBidi" w:cstheme="majorBidi"/>
          <w:bCs/>
          <w:sz w:val="21"/>
          <w:szCs w:val="21"/>
          <w:lang w:val="en-US"/>
        </w:rPr>
      </w:pPr>
    </w:p>
    <w:p w14:paraId="3166BD17" w14:textId="77777777" w:rsidR="008214CD" w:rsidRDefault="008214CD" w:rsidP="008214CD">
      <w:pPr>
        <w:jc w:val="both"/>
        <w:rPr>
          <w:rFonts w:ascii="Times New Roman" w:hAnsi="Times New Roman"/>
          <w:b/>
          <w:bCs/>
          <w:sz w:val="21"/>
          <w:szCs w:val="21"/>
          <w:lang w:val="en-GB"/>
        </w:rPr>
      </w:pPr>
      <w:r>
        <w:rPr>
          <w:rFonts w:ascii="Times New Roman" w:hAnsi="Times New Roman"/>
          <w:b/>
          <w:bCs/>
          <w:sz w:val="21"/>
          <w:szCs w:val="21"/>
          <w:lang w:val="en-GB"/>
        </w:rPr>
        <w:t xml:space="preserve">Please sign each page of the power of attorney. Please send your power of attorney by post to Graphisoft Park SE (1031 Budapest, </w:t>
      </w:r>
      <w:proofErr w:type="spellStart"/>
      <w:r>
        <w:rPr>
          <w:rFonts w:ascii="Times New Roman" w:hAnsi="Times New Roman"/>
          <w:b/>
          <w:bCs/>
          <w:sz w:val="21"/>
          <w:szCs w:val="21"/>
          <w:lang w:val="en-GB"/>
        </w:rPr>
        <w:t>Záhony</w:t>
      </w:r>
      <w:proofErr w:type="spellEnd"/>
      <w:r>
        <w:rPr>
          <w:rFonts w:ascii="Times New Roman" w:hAnsi="Times New Roman"/>
          <w:b/>
          <w:bCs/>
          <w:sz w:val="21"/>
          <w:szCs w:val="21"/>
          <w:lang w:val="en-GB"/>
        </w:rPr>
        <w:t xml:space="preserve"> </w:t>
      </w:r>
      <w:proofErr w:type="spellStart"/>
      <w:r>
        <w:rPr>
          <w:rFonts w:ascii="Times New Roman" w:hAnsi="Times New Roman"/>
          <w:b/>
          <w:bCs/>
          <w:sz w:val="21"/>
          <w:szCs w:val="21"/>
          <w:lang w:val="en-GB"/>
        </w:rPr>
        <w:t>utca</w:t>
      </w:r>
      <w:proofErr w:type="spellEnd"/>
      <w:r>
        <w:rPr>
          <w:rFonts w:ascii="Times New Roman" w:hAnsi="Times New Roman"/>
          <w:b/>
          <w:bCs/>
          <w:sz w:val="21"/>
          <w:szCs w:val="21"/>
          <w:lang w:val="en-GB"/>
        </w:rPr>
        <w:t xml:space="preserve"> 7.) and, if possible, also via email to </w:t>
      </w:r>
      <w:hyperlink r:id="rId10" w:history="1">
        <w:r>
          <w:rPr>
            <w:rStyle w:val="Hiperhivatkozs"/>
            <w:rFonts w:ascii="Times New Roman" w:hAnsi="Times New Roman"/>
            <w:b/>
            <w:bCs/>
            <w:sz w:val="21"/>
            <w:szCs w:val="21"/>
            <w:lang w:val="en-GB"/>
          </w:rPr>
          <w:t>announcements@graphisoftpark.com</w:t>
        </w:r>
      </w:hyperlink>
      <w:r>
        <w:rPr>
          <w:rFonts w:ascii="Times New Roman" w:hAnsi="Times New Roman"/>
          <w:b/>
          <w:bCs/>
          <w:sz w:val="21"/>
          <w:szCs w:val="21"/>
          <w:lang w:val="en-GB"/>
        </w:rPr>
        <w:t xml:space="preserve">. </w:t>
      </w:r>
    </w:p>
    <w:p w14:paraId="64253991" w14:textId="77777777" w:rsidR="00E658F1" w:rsidRPr="00820538" w:rsidRDefault="00E658F1" w:rsidP="00A656CE">
      <w:pPr>
        <w:keepNext/>
        <w:keepLines/>
        <w:rPr>
          <w:rFonts w:asciiTheme="majorBidi" w:hAnsiTheme="majorBidi" w:cstheme="majorBidi"/>
          <w:bCs/>
          <w:sz w:val="21"/>
          <w:szCs w:val="21"/>
          <w:lang w:val="en-US"/>
        </w:rPr>
      </w:pPr>
    </w:p>
    <w:p w14:paraId="3CCED522" w14:textId="77777777" w:rsidR="000E0E4F" w:rsidRPr="00820538" w:rsidRDefault="000E0E4F" w:rsidP="00334163">
      <w:pPr>
        <w:pStyle w:val="Listaszerbekezds"/>
        <w:numPr>
          <w:ilvl w:val="0"/>
          <w:numId w:val="1"/>
        </w:numPr>
        <w:rPr>
          <w:rFonts w:asciiTheme="majorBidi" w:hAnsiTheme="majorBidi" w:cstheme="majorBidi"/>
          <w:sz w:val="21"/>
          <w:szCs w:val="21"/>
          <w:lang w:val="en-US"/>
        </w:rPr>
      </w:pPr>
      <w:r w:rsidRPr="00820538">
        <w:rPr>
          <w:rFonts w:asciiTheme="majorBidi" w:hAnsiTheme="majorBidi" w:cstheme="majorBidi"/>
          <w:sz w:val="21"/>
          <w:szCs w:val="21"/>
          <w:lang w:val="en-US"/>
        </w:rPr>
        <w:br w:type="page"/>
      </w:r>
    </w:p>
    <w:p w14:paraId="65D34254" w14:textId="77777777" w:rsidR="00412FEF" w:rsidRPr="00820538" w:rsidRDefault="00457F63">
      <w:pPr>
        <w:jc w:val="center"/>
        <w:rPr>
          <w:rFonts w:asciiTheme="majorBidi" w:hAnsiTheme="majorBidi" w:cstheme="majorBidi"/>
          <w:sz w:val="21"/>
          <w:szCs w:val="21"/>
          <w:lang w:val="en-US"/>
        </w:rPr>
      </w:pPr>
      <w:r w:rsidRPr="00820538">
        <w:rPr>
          <w:rFonts w:asciiTheme="majorBidi" w:hAnsiTheme="majorBidi" w:cstheme="majorBidi"/>
          <w:b/>
          <w:sz w:val="21"/>
          <w:szCs w:val="21"/>
          <w:lang w:val="en-US"/>
        </w:rPr>
        <w:lastRenderedPageBreak/>
        <w:t>Informatio</w:t>
      </w:r>
      <w:r w:rsidRPr="00820538">
        <w:rPr>
          <w:rFonts w:asciiTheme="majorBidi" w:hAnsiTheme="majorBidi" w:cstheme="majorBidi"/>
          <w:sz w:val="21"/>
          <w:szCs w:val="21"/>
          <w:lang w:val="en-US"/>
        </w:rPr>
        <w:t xml:space="preserve">n </w:t>
      </w:r>
    </w:p>
    <w:p w14:paraId="74A48D91" w14:textId="77777777" w:rsidR="000E0E4F" w:rsidRPr="00820538" w:rsidRDefault="000E0E4F" w:rsidP="0028431B">
      <w:pPr>
        <w:rPr>
          <w:rFonts w:asciiTheme="majorBidi" w:hAnsiTheme="majorBidi" w:cstheme="majorBidi"/>
          <w:sz w:val="21"/>
          <w:szCs w:val="21"/>
          <w:lang w:val="en-US"/>
        </w:rPr>
      </w:pPr>
    </w:p>
    <w:p w14:paraId="67D7F9F2" w14:textId="77777777" w:rsidR="00412FEF" w:rsidRPr="00820538" w:rsidRDefault="00457F63">
      <w:pPr>
        <w:jc w:val="both"/>
        <w:rPr>
          <w:rFonts w:asciiTheme="majorBidi" w:hAnsiTheme="majorBidi" w:cstheme="majorBidi"/>
          <w:sz w:val="21"/>
          <w:szCs w:val="21"/>
          <w:lang w:val="en-US"/>
        </w:rPr>
      </w:pPr>
      <w:r w:rsidRPr="00820538">
        <w:rPr>
          <w:rFonts w:asciiTheme="majorBidi" w:hAnsiTheme="majorBidi" w:cstheme="majorBidi"/>
          <w:sz w:val="21"/>
          <w:szCs w:val="21"/>
          <w:lang w:val="en-US"/>
        </w:rPr>
        <w:t xml:space="preserve">The proxy must be submitted to the Company in the form of a </w:t>
      </w:r>
      <w:r w:rsidR="004B18E6" w:rsidRPr="00820538">
        <w:rPr>
          <w:rFonts w:asciiTheme="majorBidi" w:hAnsiTheme="majorBidi" w:cstheme="majorBidi"/>
          <w:sz w:val="21"/>
          <w:szCs w:val="21"/>
          <w:lang w:val="en-US"/>
        </w:rPr>
        <w:t xml:space="preserve">paper or electronic </w:t>
      </w:r>
      <w:r w:rsidRPr="00820538">
        <w:rPr>
          <w:rFonts w:asciiTheme="majorBidi" w:hAnsiTheme="majorBidi" w:cstheme="majorBidi"/>
          <w:sz w:val="21"/>
          <w:szCs w:val="21"/>
          <w:lang w:val="en-US"/>
        </w:rPr>
        <w:t xml:space="preserve">authentic instrument or a </w:t>
      </w:r>
      <w:r w:rsidR="004B18E6" w:rsidRPr="00820538">
        <w:rPr>
          <w:rFonts w:asciiTheme="majorBidi" w:hAnsiTheme="majorBidi" w:cstheme="majorBidi"/>
          <w:sz w:val="21"/>
          <w:szCs w:val="21"/>
          <w:lang w:val="en-US"/>
        </w:rPr>
        <w:t xml:space="preserve">paper or electronic </w:t>
      </w:r>
      <w:r w:rsidRPr="00820538">
        <w:rPr>
          <w:rFonts w:asciiTheme="majorBidi" w:hAnsiTheme="majorBidi" w:cstheme="majorBidi"/>
          <w:sz w:val="21"/>
          <w:szCs w:val="21"/>
          <w:lang w:val="en-US"/>
        </w:rPr>
        <w:t>private document with full probative value</w:t>
      </w:r>
      <w:r w:rsidR="004B18E6" w:rsidRPr="00820538">
        <w:rPr>
          <w:rFonts w:asciiTheme="majorBidi" w:hAnsiTheme="majorBidi" w:cstheme="majorBidi"/>
          <w:sz w:val="21"/>
          <w:szCs w:val="21"/>
          <w:lang w:val="en-US"/>
        </w:rPr>
        <w:t xml:space="preserve">. </w:t>
      </w:r>
    </w:p>
    <w:p w14:paraId="639CA5EF" w14:textId="77777777" w:rsidR="000E0E4F" w:rsidRPr="00820538" w:rsidRDefault="000E0E4F" w:rsidP="0028431B">
      <w:pPr>
        <w:jc w:val="both"/>
        <w:rPr>
          <w:rFonts w:asciiTheme="majorBidi" w:hAnsiTheme="majorBidi" w:cstheme="majorBidi"/>
          <w:sz w:val="21"/>
          <w:szCs w:val="21"/>
          <w:lang w:val="en-US"/>
        </w:rPr>
      </w:pPr>
    </w:p>
    <w:p w14:paraId="0B96A6AE" w14:textId="77777777" w:rsidR="00412FEF" w:rsidRPr="00820538" w:rsidRDefault="00457F63">
      <w:pPr>
        <w:jc w:val="both"/>
        <w:rPr>
          <w:rFonts w:asciiTheme="majorBidi" w:hAnsiTheme="majorBidi" w:cstheme="majorBidi"/>
          <w:sz w:val="21"/>
          <w:szCs w:val="21"/>
          <w:lang w:val="en-US"/>
        </w:rPr>
      </w:pPr>
      <w:r w:rsidRPr="00820538">
        <w:rPr>
          <w:rFonts w:asciiTheme="majorBidi" w:hAnsiTheme="majorBidi" w:cstheme="majorBidi"/>
          <w:sz w:val="21"/>
          <w:szCs w:val="21"/>
          <w:lang w:val="en-US"/>
        </w:rPr>
        <w:t xml:space="preserve">For private persons, shareholders must provide credible proof of their identity. In the case of non-natural person shareholders, the power of representation of the person signing the proxy or of the person acting as proxy for the non-natural person shareholders at the general meeting must be evidenced by a document issued and registered by a public registry body and not older than 30 days (such as a combination of a company certificate and a specimen signature not older than 30 days) or by a notarial deed. </w:t>
      </w:r>
    </w:p>
    <w:p w14:paraId="2D85276C" w14:textId="77777777" w:rsidR="00C57986" w:rsidRPr="00820538" w:rsidRDefault="00C57986" w:rsidP="0028431B">
      <w:pPr>
        <w:jc w:val="both"/>
        <w:rPr>
          <w:rFonts w:asciiTheme="majorBidi" w:hAnsiTheme="majorBidi" w:cstheme="majorBidi"/>
          <w:sz w:val="21"/>
          <w:szCs w:val="21"/>
          <w:lang w:val="en-US"/>
        </w:rPr>
      </w:pPr>
    </w:p>
    <w:p w14:paraId="68461547" w14:textId="77777777" w:rsidR="00412FEF" w:rsidRPr="00820538" w:rsidRDefault="00C57986">
      <w:pPr>
        <w:jc w:val="both"/>
        <w:rPr>
          <w:rFonts w:asciiTheme="majorBidi" w:hAnsiTheme="majorBidi" w:cstheme="majorBidi"/>
          <w:bCs/>
          <w:sz w:val="21"/>
          <w:szCs w:val="21"/>
          <w:lang w:val="en-US"/>
        </w:rPr>
      </w:pPr>
      <w:r w:rsidRPr="00820538">
        <w:rPr>
          <w:rFonts w:asciiTheme="majorBidi" w:hAnsiTheme="majorBidi" w:cstheme="majorBidi"/>
          <w:bCs/>
          <w:color w:val="000000"/>
          <w:sz w:val="21"/>
          <w:szCs w:val="21"/>
          <w:lang w:val="en-US"/>
        </w:rPr>
        <w:t>For natural persons, authentication using the AVDH service available with the Hungarian "Client Gateway" is also appropriate.</w:t>
      </w:r>
    </w:p>
    <w:p w14:paraId="63AB23BA" w14:textId="77777777" w:rsidR="000E0E4F" w:rsidRPr="00820538" w:rsidRDefault="000E0E4F" w:rsidP="0028431B">
      <w:pPr>
        <w:jc w:val="both"/>
        <w:rPr>
          <w:rFonts w:asciiTheme="majorBidi" w:hAnsiTheme="majorBidi" w:cstheme="majorBidi"/>
          <w:sz w:val="21"/>
          <w:szCs w:val="21"/>
          <w:lang w:val="en-US"/>
        </w:rPr>
      </w:pPr>
    </w:p>
    <w:p w14:paraId="378675BB" w14:textId="77777777" w:rsidR="00412FEF" w:rsidRPr="00820538" w:rsidRDefault="00457F63">
      <w:pPr>
        <w:jc w:val="both"/>
        <w:rPr>
          <w:rFonts w:asciiTheme="majorBidi" w:hAnsiTheme="majorBidi" w:cstheme="majorBidi"/>
          <w:sz w:val="21"/>
          <w:szCs w:val="21"/>
          <w:lang w:val="en-US"/>
        </w:rPr>
      </w:pPr>
      <w:r w:rsidRPr="00820538">
        <w:rPr>
          <w:rFonts w:asciiTheme="majorBidi" w:hAnsiTheme="majorBidi" w:cstheme="majorBidi"/>
          <w:sz w:val="21"/>
          <w:szCs w:val="21"/>
          <w:lang w:val="en-US"/>
        </w:rPr>
        <w:t xml:space="preserve">Documents issued abroad must be presented in authentic form, in accordance with the legislation on the authentication and </w:t>
      </w:r>
      <w:proofErr w:type="spellStart"/>
      <w:r w:rsidRPr="00820538">
        <w:rPr>
          <w:rFonts w:asciiTheme="majorBidi" w:hAnsiTheme="majorBidi" w:cstheme="majorBidi"/>
          <w:sz w:val="21"/>
          <w:szCs w:val="21"/>
          <w:lang w:val="en-US"/>
        </w:rPr>
        <w:t>legalisation</w:t>
      </w:r>
      <w:proofErr w:type="spellEnd"/>
      <w:r w:rsidRPr="00820538">
        <w:rPr>
          <w:rFonts w:asciiTheme="majorBidi" w:hAnsiTheme="majorBidi" w:cstheme="majorBidi"/>
          <w:sz w:val="21"/>
          <w:szCs w:val="21"/>
          <w:lang w:val="en-US"/>
        </w:rPr>
        <w:t xml:space="preserve"> of documents issued abroad. The language of the documents may be Hungarian or English, and a certified translation into Hungarian or English of any document in a different language must be attached. </w:t>
      </w:r>
    </w:p>
    <w:p w14:paraId="3C5F54A3" w14:textId="77777777" w:rsidR="000E0E4F" w:rsidRPr="00820538" w:rsidRDefault="000E0E4F" w:rsidP="0028431B">
      <w:pPr>
        <w:jc w:val="both"/>
        <w:rPr>
          <w:rFonts w:asciiTheme="majorBidi" w:hAnsiTheme="majorBidi" w:cstheme="majorBidi"/>
          <w:sz w:val="21"/>
          <w:szCs w:val="21"/>
          <w:lang w:val="en-US"/>
        </w:rPr>
      </w:pPr>
    </w:p>
    <w:p w14:paraId="303EB28E" w14:textId="77777777" w:rsidR="00412FEF" w:rsidRPr="00820538" w:rsidRDefault="00457F63">
      <w:pPr>
        <w:jc w:val="both"/>
        <w:rPr>
          <w:rFonts w:asciiTheme="majorBidi" w:hAnsiTheme="majorBidi" w:cstheme="majorBidi"/>
          <w:sz w:val="21"/>
          <w:szCs w:val="21"/>
          <w:shd w:val="clear" w:color="auto" w:fill="FFFFFF"/>
          <w:lang w:val="en-US"/>
        </w:rPr>
      </w:pPr>
      <w:r w:rsidRPr="00820538">
        <w:rPr>
          <w:rFonts w:asciiTheme="majorBidi" w:hAnsiTheme="majorBidi" w:cstheme="majorBidi"/>
          <w:sz w:val="21"/>
          <w:szCs w:val="21"/>
          <w:shd w:val="clear" w:color="auto" w:fill="FFFFFF"/>
          <w:lang w:val="en-US"/>
        </w:rPr>
        <w:t xml:space="preserve">The Chairman of the Board of Directors, a member of the Board of Directors or the auditor of the Company may not be a shareholder representative. </w:t>
      </w:r>
    </w:p>
    <w:p w14:paraId="7054B40B" w14:textId="77777777" w:rsidR="000E0E4F" w:rsidRPr="00820538" w:rsidRDefault="000E0E4F" w:rsidP="0028431B">
      <w:pPr>
        <w:jc w:val="both"/>
        <w:rPr>
          <w:rFonts w:asciiTheme="majorBidi" w:hAnsiTheme="majorBidi" w:cstheme="majorBidi"/>
          <w:sz w:val="21"/>
          <w:szCs w:val="21"/>
          <w:shd w:val="clear" w:color="auto" w:fill="FFFFFF"/>
          <w:lang w:val="en-US"/>
        </w:rPr>
      </w:pPr>
    </w:p>
    <w:p w14:paraId="7C8C0E9E" w14:textId="77777777" w:rsidR="00412FEF" w:rsidRPr="00820538" w:rsidRDefault="00457F63">
      <w:pPr>
        <w:jc w:val="both"/>
        <w:rPr>
          <w:rFonts w:asciiTheme="majorBidi" w:hAnsiTheme="majorBidi" w:cstheme="majorBidi"/>
          <w:sz w:val="21"/>
          <w:szCs w:val="21"/>
          <w:lang w:val="en-US"/>
        </w:rPr>
      </w:pPr>
      <w:r w:rsidRPr="00820538">
        <w:rPr>
          <w:rFonts w:asciiTheme="majorBidi" w:hAnsiTheme="majorBidi" w:cstheme="majorBidi"/>
          <w:sz w:val="21"/>
          <w:szCs w:val="21"/>
          <w:shd w:val="clear" w:color="auto" w:fill="FFFFFF"/>
          <w:lang w:val="en-US"/>
        </w:rPr>
        <w:t>The securities account manager registered in the share register may act as nominee on behalf of the shareholder in accordance with Act CXX of 2001 on the Capital Market.</w:t>
      </w:r>
    </w:p>
    <w:p w14:paraId="2419B0B9" w14:textId="77777777" w:rsidR="000E0E4F" w:rsidRPr="00820538" w:rsidRDefault="000E0E4F" w:rsidP="0028431B">
      <w:pPr>
        <w:rPr>
          <w:rFonts w:asciiTheme="majorBidi" w:hAnsiTheme="majorBidi" w:cstheme="majorBidi"/>
          <w:sz w:val="21"/>
          <w:szCs w:val="21"/>
          <w:lang w:val="en-US"/>
        </w:rPr>
      </w:pPr>
    </w:p>
    <w:p w14:paraId="089D5D49" w14:textId="77777777" w:rsidR="004E72D4" w:rsidRPr="00820538" w:rsidRDefault="004E72D4" w:rsidP="0028431B">
      <w:pPr>
        <w:rPr>
          <w:rFonts w:asciiTheme="majorBidi" w:hAnsiTheme="majorBidi" w:cstheme="majorBidi"/>
          <w:sz w:val="21"/>
          <w:szCs w:val="21"/>
          <w:lang w:val="en-US"/>
        </w:rPr>
      </w:pPr>
    </w:p>
    <w:sectPr w:rsidR="004E72D4" w:rsidRPr="00820538" w:rsidSect="00A656CE">
      <w:headerReference w:type="default" r:id="rId11"/>
      <w:footerReference w:type="default" r:id="rId12"/>
      <w:pgSz w:w="11906" w:h="16838"/>
      <w:pgMar w:top="1560"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0627" w14:textId="77777777" w:rsidR="00261D5B" w:rsidRDefault="00261D5B" w:rsidP="009125A2">
      <w:r>
        <w:separator/>
      </w:r>
    </w:p>
  </w:endnote>
  <w:endnote w:type="continuationSeparator" w:id="0">
    <w:p w14:paraId="65D58E16" w14:textId="77777777" w:rsidR="00261D5B" w:rsidRDefault="00261D5B" w:rsidP="009125A2">
      <w:r>
        <w:continuationSeparator/>
      </w:r>
    </w:p>
  </w:endnote>
  <w:endnote w:type="continuationNotice" w:id="1">
    <w:p w14:paraId="67A5B98E" w14:textId="77777777" w:rsidR="00261D5B" w:rsidRDefault="00261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536125"/>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69616900"/>
          <w:docPartObj>
            <w:docPartGallery w:val="Page Numbers (Top of Page)"/>
            <w:docPartUnique/>
          </w:docPartObj>
        </w:sdtPr>
        <w:sdtEndPr/>
        <w:sdtContent>
          <w:p w14:paraId="7C7E6450" w14:textId="77777777" w:rsidR="00412FEF" w:rsidRDefault="00457F63">
            <w:pPr>
              <w:pStyle w:val="llb"/>
              <w:jc w:val="right"/>
              <w:rPr>
                <w:rFonts w:ascii="Times New Roman" w:hAnsi="Times New Roman"/>
                <w:sz w:val="20"/>
                <w:szCs w:val="20"/>
              </w:rPr>
            </w:pPr>
            <w:r w:rsidRPr="009125A2">
              <w:rPr>
                <w:rFonts w:ascii="Times New Roman" w:hAnsi="Times New Roman"/>
                <w:sz w:val="20"/>
                <w:szCs w:val="20"/>
              </w:rPr>
              <w:t xml:space="preserve">Site </w:t>
            </w:r>
            <w:r w:rsidRPr="009125A2">
              <w:rPr>
                <w:rFonts w:ascii="Times New Roman" w:hAnsi="Times New Roman"/>
                <w:b/>
                <w:bCs/>
                <w:sz w:val="20"/>
                <w:szCs w:val="20"/>
              </w:rPr>
              <w:fldChar w:fldCharType="begin"/>
            </w:r>
            <w:r w:rsidRPr="009125A2">
              <w:rPr>
                <w:rFonts w:ascii="Times New Roman" w:hAnsi="Times New Roman"/>
                <w:b/>
                <w:bCs/>
                <w:sz w:val="20"/>
                <w:szCs w:val="20"/>
              </w:rPr>
              <w:instrText>PAGE</w:instrText>
            </w:r>
            <w:r w:rsidRPr="009125A2">
              <w:rPr>
                <w:rFonts w:ascii="Times New Roman" w:hAnsi="Times New Roman"/>
                <w:b/>
                <w:bCs/>
                <w:sz w:val="20"/>
                <w:szCs w:val="20"/>
              </w:rPr>
              <w:fldChar w:fldCharType="separate"/>
            </w:r>
            <w:r w:rsidRPr="009125A2">
              <w:rPr>
                <w:rFonts w:ascii="Times New Roman" w:hAnsi="Times New Roman"/>
                <w:b/>
                <w:bCs/>
                <w:sz w:val="20"/>
                <w:szCs w:val="20"/>
              </w:rPr>
              <w:t>2</w:t>
            </w:r>
            <w:r w:rsidRPr="009125A2">
              <w:rPr>
                <w:rFonts w:ascii="Times New Roman" w:hAnsi="Times New Roman"/>
                <w:b/>
                <w:bCs/>
                <w:sz w:val="20"/>
                <w:szCs w:val="20"/>
              </w:rPr>
              <w:fldChar w:fldCharType="end"/>
            </w:r>
            <w:r w:rsidRPr="009125A2">
              <w:rPr>
                <w:rFonts w:ascii="Times New Roman" w:hAnsi="Times New Roman"/>
                <w:sz w:val="20"/>
                <w:szCs w:val="20"/>
              </w:rPr>
              <w:t xml:space="preserve"> / </w:t>
            </w:r>
            <w:r w:rsidRPr="009125A2">
              <w:rPr>
                <w:rFonts w:ascii="Times New Roman" w:hAnsi="Times New Roman"/>
                <w:b/>
                <w:bCs/>
                <w:sz w:val="20"/>
                <w:szCs w:val="20"/>
              </w:rPr>
              <w:fldChar w:fldCharType="begin"/>
            </w:r>
            <w:r w:rsidRPr="009125A2">
              <w:rPr>
                <w:rFonts w:ascii="Times New Roman" w:hAnsi="Times New Roman"/>
                <w:b/>
                <w:bCs/>
                <w:sz w:val="20"/>
                <w:szCs w:val="20"/>
              </w:rPr>
              <w:instrText>NUMPAGES</w:instrText>
            </w:r>
            <w:r w:rsidRPr="009125A2">
              <w:rPr>
                <w:rFonts w:ascii="Times New Roman" w:hAnsi="Times New Roman"/>
                <w:b/>
                <w:bCs/>
                <w:sz w:val="20"/>
                <w:szCs w:val="20"/>
              </w:rPr>
              <w:fldChar w:fldCharType="separate"/>
            </w:r>
            <w:r w:rsidRPr="009125A2">
              <w:rPr>
                <w:rFonts w:ascii="Times New Roman" w:hAnsi="Times New Roman"/>
                <w:b/>
                <w:bCs/>
                <w:sz w:val="20"/>
                <w:szCs w:val="20"/>
              </w:rPr>
              <w:t>2</w:t>
            </w:r>
            <w:r w:rsidRPr="009125A2">
              <w:rPr>
                <w:rFonts w:ascii="Times New Roman" w:hAnsi="Times New Roman"/>
                <w:b/>
                <w:bCs/>
                <w:sz w:val="20"/>
                <w:szCs w:val="20"/>
              </w:rPr>
              <w:fldChar w:fldCharType="end"/>
            </w:r>
          </w:p>
        </w:sdtContent>
      </w:sdt>
    </w:sdtContent>
  </w:sdt>
  <w:p w14:paraId="17DB5CA8" w14:textId="77777777" w:rsidR="009125A2" w:rsidRDefault="009125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7EA8" w14:textId="77777777" w:rsidR="00261D5B" w:rsidRDefault="00261D5B" w:rsidP="009125A2">
      <w:r>
        <w:separator/>
      </w:r>
    </w:p>
  </w:footnote>
  <w:footnote w:type="continuationSeparator" w:id="0">
    <w:p w14:paraId="3AF40A04" w14:textId="77777777" w:rsidR="00261D5B" w:rsidRDefault="00261D5B" w:rsidP="009125A2">
      <w:r>
        <w:continuationSeparator/>
      </w:r>
    </w:p>
  </w:footnote>
  <w:footnote w:type="continuationNotice" w:id="1">
    <w:p w14:paraId="589A94F6" w14:textId="77777777" w:rsidR="00261D5B" w:rsidRDefault="00261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A533" w14:textId="77777777" w:rsidR="00412FEF" w:rsidRDefault="00457F63">
    <w:pPr>
      <w:pStyle w:val="lfej"/>
    </w:pPr>
    <w:r>
      <w:rPr>
        <w:noProof/>
        <w:lang w:eastAsia="hu-HU"/>
      </w:rPr>
      <w:drawing>
        <wp:anchor distT="0" distB="0" distL="114300" distR="114300" simplePos="0" relativeHeight="251658240" behindDoc="1" locked="0" layoutInCell="1" allowOverlap="1" wp14:anchorId="3394FAA4" wp14:editId="75603393">
          <wp:simplePos x="0" y="0"/>
          <wp:positionH relativeFrom="column">
            <wp:posOffset>-1101436</wp:posOffset>
          </wp:positionH>
          <wp:positionV relativeFrom="paragraph">
            <wp:posOffset>-887326</wp:posOffset>
          </wp:positionV>
          <wp:extent cx="3657600" cy="1834515"/>
          <wp:effectExtent l="0" t="0" r="0" b="0"/>
          <wp:wrapNone/>
          <wp:docPr id="1" name="Kép 1" descr="graphisoft_p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soft_par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834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367F1"/>
    <w:multiLevelType w:val="hybridMultilevel"/>
    <w:tmpl w:val="C6CE68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03859E7"/>
    <w:multiLevelType w:val="hybridMultilevel"/>
    <w:tmpl w:val="52B2F78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04062034">
    <w:abstractNumId w:val="0"/>
  </w:num>
  <w:num w:numId="2" w16cid:durableId="100081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4"/>
    <w:rsid w:val="000819D0"/>
    <w:rsid w:val="00084066"/>
    <w:rsid w:val="00091B47"/>
    <w:rsid w:val="000E0E4F"/>
    <w:rsid w:val="00123FBF"/>
    <w:rsid w:val="0016440B"/>
    <w:rsid w:val="00172347"/>
    <w:rsid w:val="001B2557"/>
    <w:rsid w:val="001C4513"/>
    <w:rsid w:val="001E24B8"/>
    <w:rsid w:val="00203B32"/>
    <w:rsid w:val="0021470D"/>
    <w:rsid w:val="00214A05"/>
    <w:rsid w:val="00234B2A"/>
    <w:rsid w:val="00261D5B"/>
    <w:rsid w:val="0028431B"/>
    <w:rsid w:val="002C57E4"/>
    <w:rsid w:val="002E0D25"/>
    <w:rsid w:val="00306B55"/>
    <w:rsid w:val="00323762"/>
    <w:rsid w:val="00334163"/>
    <w:rsid w:val="0034284F"/>
    <w:rsid w:val="00343351"/>
    <w:rsid w:val="003A2FD1"/>
    <w:rsid w:val="003A460E"/>
    <w:rsid w:val="003A6B3A"/>
    <w:rsid w:val="003A7A0D"/>
    <w:rsid w:val="003C3D32"/>
    <w:rsid w:val="00412FEF"/>
    <w:rsid w:val="004254E8"/>
    <w:rsid w:val="00433A96"/>
    <w:rsid w:val="004550A2"/>
    <w:rsid w:val="00457F63"/>
    <w:rsid w:val="004946ED"/>
    <w:rsid w:val="004A7210"/>
    <w:rsid w:val="004B18E6"/>
    <w:rsid w:val="004C5FC8"/>
    <w:rsid w:val="004C6AE5"/>
    <w:rsid w:val="004E2858"/>
    <w:rsid w:val="004E515F"/>
    <w:rsid w:val="004E72D4"/>
    <w:rsid w:val="004F3C0F"/>
    <w:rsid w:val="005038D2"/>
    <w:rsid w:val="00506627"/>
    <w:rsid w:val="00575BC9"/>
    <w:rsid w:val="005E46F1"/>
    <w:rsid w:val="005F1B9B"/>
    <w:rsid w:val="00617ED7"/>
    <w:rsid w:val="006267FE"/>
    <w:rsid w:val="00642CBD"/>
    <w:rsid w:val="006564F1"/>
    <w:rsid w:val="00661379"/>
    <w:rsid w:val="00674B95"/>
    <w:rsid w:val="00737B30"/>
    <w:rsid w:val="007C3CB0"/>
    <w:rsid w:val="007D16A8"/>
    <w:rsid w:val="007F31D0"/>
    <w:rsid w:val="00820538"/>
    <w:rsid w:val="008214CD"/>
    <w:rsid w:val="00886AD2"/>
    <w:rsid w:val="008938BE"/>
    <w:rsid w:val="009125A2"/>
    <w:rsid w:val="00912A06"/>
    <w:rsid w:val="009433C7"/>
    <w:rsid w:val="009653BF"/>
    <w:rsid w:val="009E46F8"/>
    <w:rsid w:val="009E499D"/>
    <w:rsid w:val="009F435A"/>
    <w:rsid w:val="009F7324"/>
    <w:rsid w:val="00A0343B"/>
    <w:rsid w:val="00A16D32"/>
    <w:rsid w:val="00A50B30"/>
    <w:rsid w:val="00A60FC9"/>
    <w:rsid w:val="00A656CE"/>
    <w:rsid w:val="00AE11B9"/>
    <w:rsid w:val="00AF5297"/>
    <w:rsid w:val="00AF5845"/>
    <w:rsid w:val="00B81F24"/>
    <w:rsid w:val="00BB3079"/>
    <w:rsid w:val="00BF376A"/>
    <w:rsid w:val="00C165ED"/>
    <w:rsid w:val="00C22CB4"/>
    <w:rsid w:val="00C57986"/>
    <w:rsid w:val="00CC3404"/>
    <w:rsid w:val="00CC789E"/>
    <w:rsid w:val="00D11FC7"/>
    <w:rsid w:val="00D20ADC"/>
    <w:rsid w:val="00D4656B"/>
    <w:rsid w:val="00D75E43"/>
    <w:rsid w:val="00D83D9F"/>
    <w:rsid w:val="00DB3303"/>
    <w:rsid w:val="00E0025D"/>
    <w:rsid w:val="00E246E7"/>
    <w:rsid w:val="00E36109"/>
    <w:rsid w:val="00E658F1"/>
    <w:rsid w:val="00E816F7"/>
    <w:rsid w:val="00EF10B9"/>
    <w:rsid w:val="00F22DE0"/>
    <w:rsid w:val="00F46B61"/>
    <w:rsid w:val="00F511F8"/>
    <w:rsid w:val="00F67758"/>
    <w:rsid w:val="00FA5705"/>
    <w:rsid w:val="00FC7BD5"/>
    <w:rsid w:val="00FF03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FC29"/>
  <w15:chartTrackingRefBased/>
  <w15:docId w15:val="{D3D426A6-6AAF-4117-B86A-A54552D7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56CE"/>
    <w:pPr>
      <w:spacing w:after="0" w:line="240"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4E72D4"/>
    <w:pPr>
      <w:jc w:val="both"/>
    </w:pPr>
    <w:rPr>
      <w:rFonts w:ascii="Verdana" w:eastAsia="SimSun" w:hAnsi="Verdana"/>
      <w:szCs w:val="20"/>
      <w:lang w:eastAsia="zh-CN"/>
    </w:rPr>
  </w:style>
  <w:style w:type="paragraph" w:customStyle="1" w:styleId="Listaszerbekezds1">
    <w:name w:val="Listaszerű bekezdés1"/>
    <w:basedOn w:val="Norml"/>
    <w:qFormat/>
    <w:rsid w:val="004E72D4"/>
    <w:pPr>
      <w:ind w:left="720"/>
      <w:contextualSpacing/>
    </w:pPr>
  </w:style>
  <w:style w:type="character" w:styleId="Hiperhivatkozs">
    <w:name w:val="Hyperlink"/>
    <w:rsid w:val="004E72D4"/>
    <w:rPr>
      <w:color w:val="0000FF"/>
      <w:u w:val="single"/>
    </w:rPr>
  </w:style>
  <w:style w:type="paragraph" w:styleId="Szvegtrzs2">
    <w:name w:val="Body Text 2"/>
    <w:basedOn w:val="Norml"/>
    <w:link w:val="Szvegtrzs2Char"/>
    <w:rsid w:val="004E72D4"/>
    <w:pPr>
      <w:spacing w:line="360" w:lineRule="auto"/>
      <w:jc w:val="both"/>
    </w:pPr>
    <w:rPr>
      <w:rFonts w:ascii="Arial" w:eastAsia="Times New Roman" w:hAnsi="Arial" w:cs="Arial"/>
      <w:sz w:val="24"/>
      <w:szCs w:val="24"/>
      <w:lang w:eastAsia="hu-HU"/>
    </w:rPr>
  </w:style>
  <w:style w:type="character" w:customStyle="1" w:styleId="Szvegtrzs2Char">
    <w:name w:val="Szövegtörzs 2 Char"/>
    <w:basedOn w:val="Bekezdsalapbettpusa"/>
    <w:link w:val="Szvegtrzs2"/>
    <w:rsid w:val="004E72D4"/>
    <w:rPr>
      <w:rFonts w:ascii="Arial" w:eastAsia="Times New Roman" w:hAnsi="Arial" w:cs="Arial"/>
      <w:sz w:val="24"/>
      <w:szCs w:val="24"/>
      <w:lang w:eastAsia="hu-HU"/>
    </w:rPr>
  </w:style>
  <w:style w:type="table" w:styleId="Rcsostblzat">
    <w:name w:val="Table Grid"/>
    <w:basedOn w:val="Normltblzat"/>
    <w:rsid w:val="004E72D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9125A2"/>
    <w:pPr>
      <w:tabs>
        <w:tab w:val="center" w:pos="4536"/>
        <w:tab w:val="right" w:pos="9072"/>
      </w:tabs>
    </w:pPr>
  </w:style>
  <w:style w:type="character" w:customStyle="1" w:styleId="lfejChar">
    <w:name w:val="Élőfej Char"/>
    <w:basedOn w:val="Bekezdsalapbettpusa"/>
    <w:link w:val="lfej"/>
    <w:uiPriority w:val="99"/>
    <w:rsid w:val="009125A2"/>
    <w:rPr>
      <w:rFonts w:ascii="Calibri" w:eastAsia="Calibri" w:hAnsi="Calibri" w:cs="Times New Roman"/>
    </w:rPr>
  </w:style>
  <w:style w:type="paragraph" w:styleId="llb">
    <w:name w:val="footer"/>
    <w:basedOn w:val="Norml"/>
    <w:link w:val="llbChar"/>
    <w:uiPriority w:val="99"/>
    <w:unhideWhenUsed/>
    <w:rsid w:val="009125A2"/>
    <w:pPr>
      <w:tabs>
        <w:tab w:val="center" w:pos="4536"/>
        <w:tab w:val="right" w:pos="9072"/>
      </w:tabs>
    </w:pPr>
  </w:style>
  <w:style w:type="character" w:customStyle="1" w:styleId="llbChar">
    <w:name w:val="Élőláb Char"/>
    <w:basedOn w:val="Bekezdsalapbettpusa"/>
    <w:link w:val="llb"/>
    <w:uiPriority w:val="99"/>
    <w:rsid w:val="009125A2"/>
    <w:rPr>
      <w:rFonts w:ascii="Calibri" w:eastAsia="Calibri" w:hAnsi="Calibri" w:cs="Times New Roman"/>
    </w:rPr>
  </w:style>
  <w:style w:type="paragraph" w:styleId="Listaszerbekezds">
    <w:name w:val="List Paragraph"/>
    <w:basedOn w:val="Norml"/>
    <w:uiPriority w:val="34"/>
    <w:qFormat/>
    <w:rsid w:val="00334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24012">
      <w:bodyDiv w:val="1"/>
      <w:marLeft w:val="0"/>
      <w:marRight w:val="0"/>
      <w:marTop w:val="0"/>
      <w:marBottom w:val="0"/>
      <w:divBdr>
        <w:top w:val="none" w:sz="0" w:space="0" w:color="auto"/>
        <w:left w:val="none" w:sz="0" w:space="0" w:color="auto"/>
        <w:bottom w:val="none" w:sz="0" w:space="0" w:color="auto"/>
        <w:right w:val="none" w:sz="0" w:space="0" w:color="auto"/>
      </w:divBdr>
    </w:div>
    <w:div w:id="13997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nouncements@graphisoftpar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6" ma:contentTypeDescription="Új dokumentum létrehozása." ma:contentTypeScope="" ma:versionID="694dfd625408c94b01695aa62ec88c41">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e68332790a8df25941662a527eb1eab5"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9707B-F1FE-4887-B240-2F783DED6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615F0-48C0-40F0-862E-F49B9E4B9B1A}">
  <ds:schemaRefs>
    <ds:schemaRef ds:uri="http://schemas.microsoft.com/office/2006/metadata/properties"/>
    <ds:schemaRef ds:uri="http://schemas.microsoft.com/office/infopath/2007/PartnerControls"/>
    <ds:schemaRef ds:uri="4fb88466-ec3d-44e9-9340-49695ccadd2b"/>
    <ds:schemaRef ds:uri="941f1116-04d2-4ab1-91c6-2dcb7f9a4db6"/>
  </ds:schemaRefs>
</ds:datastoreItem>
</file>

<file path=customXml/itemProps3.xml><?xml version="1.0" encoding="utf-8"?>
<ds:datastoreItem xmlns:ds="http://schemas.openxmlformats.org/officeDocument/2006/customXml" ds:itemID="{5CA457EC-F7E2-4DD0-82FA-7540CBCA6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1918</Words>
  <Characters>13241</Characters>
  <Application>Microsoft Office Word</Application>
  <DocSecurity>0</DocSecurity>
  <Lines>110</Lines>
  <Paragraphs>30</Paragraphs>
  <ScaleCrop>false</ScaleCrop>
  <Company/>
  <LinksUpToDate>false</LinksUpToDate>
  <CharactersWithSpaces>15129</CharactersWithSpaces>
  <SharedDoc>false</SharedDoc>
  <HLinks>
    <vt:vector size="6" baseType="variant">
      <vt:variant>
        <vt:i4>3342344</vt:i4>
      </vt:variant>
      <vt:variant>
        <vt:i4>0</vt:i4>
      </vt:variant>
      <vt:variant>
        <vt:i4>0</vt:i4>
      </vt:variant>
      <vt:variant>
        <vt:i4>5</vt:i4>
      </vt:variant>
      <vt:variant>
        <vt:lpwstr>mailto:announcements@graphisoftpark.com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Költő Dénes</dc:creator>
  <cp:keywords>, docId:0849C5C3EF046766FA001117A2064E7A</cp:keywords>
  <dc:description/>
  <cp:lastModifiedBy>Dérczy-Szabó Anita</cp:lastModifiedBy>
  <cp:revision>3</cp:revision>
  <dcterms:created xsi:type="dcterms:W3CDTF">2023-04-25T11:44:00Z</dcterms:created>
  <dcterms:modified xsi:type="dcterms:W3CDTF">2023-04-25T11:46:00Z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0x0101005DCD25D54E4C5F438EFAAAC662CF6576</vt:lpwstr>
  </property>
  <property fmtid="{D5CDD505-2E9C-101B-9397-08002B2CF9AE}" pid="3" name="MediaServiceImageTags">
    <vt:lpwstr/>
  </property>
</Properties>
</file>